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9451377"/>
        <w:docPartObj>
          <w:docPartGallery w:val="Cover Pages"/>
          <w:docPartUnique/>
        </w:docPartObj>
      </w:sdtPr>
      <w:sdtEndPr/>
      <w:sdtContent>
        <w:p w:rsidR="00C1005C" w:rsidRPr="00C1005C" w:rsidRDefault="00C1005C" w:rsidP="00C1005C">
          <w:pPr>
            <w:snapToGrid w:val="0"/>
            <w:spacing w:before="240" w:after="240"/>
            <w:jc w:val="center"/>
            <w:rPr>
              <w:rFonts w:ascii="Arial" w:hAnsi="Arial" w:cs="Arial"/>
              <w:b/>
            </w:rPr>
          </w:pPr>
          <w:r w:rsidRPr="000F536B">
            <w:rPr>
              <w:rFonts w:ascii="Arial" w:hAnsi="Arial" w:cs="Arial"/>
              <w:b/>
              <w:sz w:val="32"/>
              <w:szCs w:val="32"/>
              <w:u w:val="single"/>
            </w:rPr>
            <w:t>Kurfürst Maximilian I.</w:t>
          </w:r>
          <w:r w:rsidR="000F536B">
            <w:rPr>
              <w:rFonts w:ascii="Arial" w:hAnsi="Arial" w:cs="Arial"/>
              <w:b/>
              <w:sz w:val="32"/>
              <w:szCs w:val="32"/>
              <w:u w:val="single"/>
            </w:rPr>
            <w:t xml:space="preserve"> </w:t>
          </w:r>
          <w:r w:rsidRPr="000F536B">
            <w:rPr>
              <w:rFonts w:ascii="Arial" w:hAnsi="Arial" w:cs="Arial"/>
              <w:b/>
              <w:sz w:val="32"/>
              <w:szCs w:val="32"/>
              <w:u w:val="single"/>
            </w:rPr>
            <w:t>-</w:t>
          </w:r>
          <w:r w:rsidR="00B50EAA" w:rsidRPr="000F536B">
            <w:rPr>
              <w:rFonts w:ascii="Arial" w:hAnsi="Arial" w:cs="Arial"/>
              <w:b/>
              <w:sz w:val="32"/>
              <w:szCs w:val="32"/>
              <w:u w:val="single"/>
            </w:rPr>
            <w:t xml:space="preserve"> </w:t>
          </w:r>
          <w:r w:rsidRPr="000F536B">
            <w:rPr>
              <w:rFonts w:ascii="Arial" w:hAnsi="Arial" w:cs="Arial"/>
              <w:b/>
              <w:sz w:val="32"/>
              <w:szCs w:val="32"/>
              <w:u w:val="single"/>
            </w:rPr>
            <w:t>ein berühmter Marienverehrer</w:t>
          </w:r>
        </w:p>
        <w:p w:rsidR="003F69E4" w:rsidRPr="00C1005C" w:rsidRDefault="003F3894" w:rsidP="00C1005C">
          <w:pPr>
            <w:snapToGrid w:val="0"/>
            <w:spacing w:before="240" w:after="240"/>
            <w:rPr>
              <w:rFonts w:ascii="Arial" w:hAnsi="Arial" w:cs="Arial"/>
              <w:sz w:val="22"/>
              <w:szCs w:val="22"/>
            </w:rPr>
          </w:pPr>
          <w:r>
            <w:rPr>
              <w:rFonts w:ascii="Arial" w:hAnsi="Arial" w:cs="Arial"/>
              <w:noProof/>
              <w:sz w:val="22"/>
              <w:szCs w:val="22"/>
              <w:lang w:val="en-US"/>
            </w:rPr>
            <w:pict>
              <v:group id="_x0000_s1040" style="position:absolute;margin-left:21.6pt;margin-top:738.2pt;width:552.25pt;height:54.05pt;z-index:-251650048;mso-position-horizontal-relative:page;mso-position-vertical-relative:page" coordorigin="432,13608" coordsize="11376,1081">
                <v:shapetype id="_x0000_t32" coordsize="21600,21600" o:spt="32" o:oned="t" path="m,l21600,21600e" filled="f">
                  <v:path arrowok="t" fillok="f" o:connecttype="none"/>
                  <o:lock v:ext="edit" shapetype="t"/>
                </v:shapetype>
                <v:shape id="_x0000_s1041" type="#_x0000_t32" style="position:absolute;left:432;top:13608;width:11376;height:0;mso-position-horizontal-relative:page;mso-position-vertical-relative:page" o:connectortype="straight" strokecolor="gray"/>
                <v:shape id="_x0000_s1042" type="#_x0000_t32" style="position:absolute;left:432;top:14689;width:11376;height:0;mso-position-horizontal-relative:page;mso-position-vertical-relative:page" o:connectortype="straight" strokecolor="gray"/>
                <w10:wrap anchorx="page" anchory="page"/>
              </v:group>
            </w:pict>
          </w:r>
          <w:r>
            <w:rPr>
              <w:rFonts w:ascii="Arial" w:hAnsi="Arial" w:cs="Arial"/>
              <w:noProof/>
              <w:sz w:val="22"/>
              <w:szCs w:val="22"/>
              <w:lang w:val="en-US"/>
            </w:rPr>
            <w:pict>
              <v:rect id="_x0000_s1030" style="position:absolute;margin-left:33.85pt;margin-top:753.35pt;width:540pt;height:30.6pt;z-index:251661312;mso-position-horizontal-relative:page;mso-position-vertical-relative:page" filled="f" stroked="f">
                <v:textbox style="mso-next-textbox:#_x0000_s1030">
                  <w:txbxContent>
                    <w:sdt>
                      <w:sdtPr>
                        <w:rPr>
                          <w:rFonts w:asciiTheme="majorHAnsi" w:hAnsiTheme="majorHAnsi"/>
                          <w:b/>
                          <w:bCs/>
                          <w:color w:val="548DD4" w:themeColor="text2" w:themeTint="99"/>
                          <w:spacing w:val="60"/>
                          <w:sz w:val="20"/>
                          <w:szCs w:val="20"/>
                        </w:rPr>
                        <w:alias w:val="Firmenadresse"/>
                        <w:id w:val="457078269"/>
                        <w:showingPlcHdr/>
                        <w:dataBinding w:prefixMappings="xmlns:ns0='http://schemas.microsoft.com/office/2006/coverPageProps' " w:xpath="/ns0:CoverPageProperties[1]/ns0:CompanyAddress[1]" w:storeItemID="{55AF091B-3C7A-41E3-B477-F2FDAA23CFDA}"/>
                        <w:text/>
                      </w:sdtPr>
                      <w:sdtEndPr/>
                      <w:sdtContent>
                        <w:p w:rsidR="001E1A40" w:rsidRDefault="001E1A40">
                          <w:pPr>
                            <w:snapToGrid w:val="0"/>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[Geben Sie die Firmenadresse ein]</w:t>
                          </w:r>
                        </w:p>
                      </w:sdtContent>
                    </w:sdt>
                  </w:txbxContent>
                </v:textbox>
                <w10:wrap anchorx="page" anchory="page"/>
              </v:rect>
            </w:pict>
          </w:r>
          <w:r>
            <w:rPr>
              <w:rFonts w:ascii="Arial" w:hAnsi="Arial" w:cs="Arial"/>
              <w:sz w:val="22"/>
              <w:szCs w:val="22"/>
              <w:lang w:val="en-US"/>
            </w:rPr>
            <w:pict>
              <v:group id="_x0000_s1026" style="position:absolute;margin-left:364.5pt;margin-top:-385.7pt;width:143.25pt;height:60.75pt;z-index:251660288" coordorigin="8895,1230" coordsize="2865,1215">
                <v:shapetype id="_x0000_t202" coordsize="21600,21600" o:spt="202" path="m,l,21600r21600,l21600,xe">
                  <v:stroke joinstyle="miter"/>
                  <v:path gradientshapeok="t" o:connecttype="rect"/>
                </v:shapetype>
                <v:shape id="_x0000_s1027" type="#_x0000_t202" style="position:absolute;left:10290;top:1230;width:1470;height:1215" filled="f" stroked="f">
                  <v:textbox style="mso-next-textbox:#_x0000_s1027">
                    <w:txbxContent>
                      <w:p w:rsidR="001E1A40" w:rsidRDefault="001E1A40">
                        <w:pPr>
                          <w:rPr>
                            <w:color w:val="FFFFFF"/>
                            <w:sz w:val="92"/>
                            <w:szCs w:val="92"/>
                          </w:rPr>
                        </w:pPr>
                        <w:r>
                          <w:rPr>
                            <w:color w:val="FFFFFF"/>
                            <w:sz w:val="92"/>
                            <w:szCs w:val="92"/>
                          </w:rPr>
                          <w:t>08</w:t>
                        </w:r>
                      </w:p>
                    </w:txbxContent>
                  </v:textbox>
                </v:shape>
                <v:shape id="_x0000_s1028" type="#_x0000_t32" style="position:absolute;left:10290;top:1590;width:0;height:630" o:connectortype="straight" strokecolor="white" strokeweight="1.5pt"/>
                <v:shape id="_x0000_s1029" type="#_x0000_t202" style="position:absolute;left:8895;top:1455;width:1365;height:630" filled="f" stroked="f">
                  <v:textbox style="mso-next-textbox:#_x0000_s1029">
                    <w:txbxContent>
                      <w:p w:rsidR="001E1A40" w:rsidRDefault="001E1A40">
                        <w:pPr>
                          <w:jc w:val="right"/>
                          <w:rPr>
                            <w:rFonts w:ascii="Calibri" w:hAnsi="Calibri"/>
                            <w:b/>
                            <w:color w:val="FFFFFF"/>
                            <w:sz w:val="32"/>
                            <w:szCs w:val="32"/>
                          </w:rPr>
                        </w:pPr>
                        <w:r>
                          <w:rPr>
                            <w:rFonts w:ascii="Calibri" w:hAnsi="Calibri"/>
                            <w:b/>
                            <w:color w:val="FFFFFF"/>
                            <w:sz w:val="32"/>
                            <w:szCs w:val="32"/>
                          </w:rPr>
                          <w:t>Herbst</w:t>
                        </w:r>
                      </w:p>
                    </w:txbxContent>
                  </v:textbox>
                </v:shape>
              </v:group>
            </w:pict>
          </w:r>
          <w:r w:rsidR="00D3434D" w:rsidRPr="00C1005C">
            <w:rPr>
              <w:rFonts w:ascii="Arial" w:hAnsi="Arial" w:cs="Arial"/>
              <w:b/>
              <w:sz w:val="22"/>
              <w:szCs w:val="22"/>
              <w:u w:val="single"/>
            </w:rPr>
            <w:t xml:space="preserve">1. </w:t>
          </w:r>
          <w:r w:rsidR="00C1005C" w:rsidRPr="00C1005C">
            <w:rPr>
              <w:rFonts w:ascii="Arial" w:hAnsi="Arial" w:cs="Arial"/>
              <w:b/>
              <w:sz w:val="22"/>
              <w:szCs w:val="22"/>
              <w:u w:val="single"/>
            </w:rPr>
            <w:t>Sachinformation</w:t>
          </w:r>
          <w:r w:rsidR="003F69E4" w:rsidRPr="00C1005C">
            <w:rPr>
              <w:rFonts w:ascii="Arial" w:hAnsi="Arial" w:cs="Arial"/>
              <w:b/>
              <w:sz w:val="22"/>
              <w:szCs w:val="22"/>
              <w:u w:val="single"/>
            </w:rPr>
            <w:t xml:space="preserve">: Kurfürst </w:t>
          </w:r>
          <w:r w:rsidR="00D3434D" w:rsidRPr="00C1005C">
            <w:rPr>
              <w:rFonts w:ascii="Arial" w:hAnsi="Arial" w:cs="Arial"/>
              <w:b/>
              <w:sz w:val="22"/>
              <w:szCs w:val="22"/>
              <w:u w:val="single"/>
            </w:rPr>
            <w:t>Maximilian I.</w:t>
          </w:r>
        </w:p>
        <w:p w:rsidR="003F69E4" w:rsidRPr="00C1005C" w:rsidRDefault="003F69E4" w:rsidP="00C1005C">
          <w:pPr>
            <w:rPr>
              <w:rFonts w:ascii="Arial" w:hAnsi="Arial" w:cs="Arial"/>
              <w:sz w:val="22"/>
              <w:szCs w:val="22"/>
              <w:u w:val="single"/>
            </w:rPr>
          </w:pPr>
          <w:r w:rsidRPr="00C1005C">
            <w:rPr>
              <w:rFonts w:ascii="Arial" w:hAnsi="Arial" w:cs="Arial"/>
              <w:sz w:val="22"/>
              <w:szCs w:val="22"/>
              <w:u w:val="single"/>
            </w:rPr>
            <w:t>Eckdaten:</w:t>
          </w:r>
        </w:p>
        <w:p w:rsidR="003F69E4" w:rsidRPr="00C1005C" w:rsidRDefault="00D52488" w:rsidP="00C1005C">
          <w:pPr>
            <w:pStyle w:val="Listenabsatz"/>
            <w:numPr>
              <w:ilvl w:val="0"/>
              <w:numId w:val="8"/>
            </w:numPr>
            <w:rPr>
              <w:rFonts w:ascii="Arial" w:hAnsi="Arial" w:cs="Arial"/>
              <w:sz w:val="22"/>
              <w:szCs w:val="22"/>
            </w:rPr>
          </w:pPr>
          <w:r w:rsidRPr="00C1005C">
            <w:rPr>
              <w:rFonts w:ascii="Arial" w:hAnsi="Arial" w:cs="Arial"/>
              <w:sz w:val="22"/>
              <w:szCs w:val="22"/>
            </w:rPr>
            <w:t>Geburt:</w:t>
          </w:r>
          <w:r w:rsidRPr="00C1005C">
            <w:rPr>
              <w:rFonts w:ascii="Arial" w:hAnsi="Arial" w:cs="Arial"/>
              <w:sz w:val="22"/>
              <w:szCs w:val="22"/>
            </w:rPr>
            <w:tab/>
          </w:r>
          <w:r w:rsidRPr="00C1005C">
            <w:rPr>
              <w:rFonts w:ascii="Arial" w:hAnsi="Arial" w:cs="Arial"/>
              <w:sz w:val="22"/>
              <w:szCs w:val="22"/>
            </w:rPr>
            <w:tab/>
          </w:r>
          <w:r w:rsidRPr="00C1005C">
            <w:rPr>
              <w:rFonts w:ascii="Arial" w:hAnsi="Arial" w:cs="Arial"/>
              <w:sz w:val="22"/>
              <w:szCs w:val="22"/>
            </w:rPr>
            <w:tab/>
          </w:r>
          <w:r w:rsidR="003F69E4" w:rsidRPr="00C1005C">
            <w:rPr>
              <w:rFonts w:ascii="Arial" w:hAnsi="Arial" w:cs="Arial"/>
              <w:sz w:val="22"/>
              <w:szCs w:val="22"/>
            </w:rPr>
            <w:t>17.</w:t>
          </w:r>
          <w:r w:rsidR="00B50EAA">
            <w:rPr>
              <w:rFonts w:ascii="Arial" w:hAnsi="Arial" w:cs="Arial"/>
              <w:sz w:val="22"/>
              <w:szCs w:val="22"/>
            </w:rPr>
            <w:t xml:space="preserve"> </w:t>
          </w:r>
          <w:r w:rsidR="003F69E4" w:rsidRPr="00C1005C">
            <w:rPr>
              <w:rFonts w:ascii="Arial" w:hAnsi="Arial" w:cs="Arial"/>
              <w:sz w:val="22"/>
              <w:szCs w:val="22"/>
            </w:rPr>
            <w:t>April 1573 in München</w:t>
          </w:r>
        </w:p>
        <w:p w:rsidR="003F69E4" w:rsidRPr="00C1005C" w:rsidRDefault="003F69E4" w:rsidP="00C1005C">
          <w:pPr>
            <w:pStyle w:val="Listenabsatz"/>
            <w:numPr>
              <w:ilvl w:val="0"/>
              <w:numId w:val="8"/>
            </w:numPr>
            <w:rPr>
              <w:rFonts w:ascii="Arial" w:hAnsi="Arial" w:cs="Arial"/>
              <w:sz w:val="22"/>
              <w:szCs w:val="22"/>
            </w:rPr>
          </w:pPr>
          <w:r w:rsidRPr="00C1005C">
            <w:rPr>
              <w:rFonts w:ascii="Arial" w:hAnsi="Arial" w:cs="Arial"/>
              <w:sz w:val="22"/>
              <w:szCs w:val="22"/>
            </w:rPr>
            <w:t xml:space="preserve">Tod: </w:t>
          </w:r>
          <w:r w:rsidR="00D52488" w:rsidRPr="00C1005C">
            <w:rPr>
              <w:rFonts w:ascii="Arial" w:hAnsi="Arial" w:cs="Arial"/>
              <w:sz w:val="22"/>
              <w:szCs w:val="22"/>
            </w:rPr>
            <w:tab/>
          </w:r>
          <w:r w:rsidR="00D52488" w:rsidRPr="00C1005C">
            <w:rPr>
              <w:rFonts w:ascii="Arial" w:hAnsi="Arial" w:cs="Arial"/>
              <w:sz w:val="22"/>
              <w:szCs w:val="22"/>
            </w:rPr>
            <w:tab/>
          </w:r>
          <w:r w:rsidR="00D52488" w:rsidRPr="00C1005C">
            <w:rPr>
              <w:rFonts w:ascii="Arial" w:hAnsi="Arial" w:cs="Arial"/>
              <w:sz w:val="22"/>
              <w:szCs w:val="22"/>
            </w:rPr>
            <w:tab/>
          </w:r>
          <w:r w:rsidR="00D52488" w:rsidRPr="00C1005C">
            <w:rPr>
              <w:rFonts w:ascii="Arial" w:hAnsi="Arial" w:cs="Arial"/>
              <w:sz w:val="22"/>
              <w:szCs w:val="22"/>
            </w:rPr>
            <w:tab/>
          </w:r>
          <w:r w:rsidRPr="00C1005C">
            <w:rPr>
              <w:rFonts w:ascii="Arial" w:hAnsi="Arial" w:cs="Arial"/>
              <w:sz w:val="22"/>
              <w:szCs w:val="22"/>
            </w:rPr>
            <w:t>27.</w:t>
          </w:r>
          <w:r w:rsidR="00B50EAA">
            <w:rPr>
              <w:rFonts w:ascii="Arial" w:hAnsi="Arial" w:cs="Arial"/>
              <w:sz w:val="22"/>
              <w:szCs w:val="22"/>
            </w:rPr>
            <w:t xml:space="preserve"> </w:t>
          </w:r>
          <w:r w:rsidRPr="00C1005C">
            <w:rPr>
              <w:rFonts w:ascii="Arial" w:hAnsi="Arial" w:cs="Arial"/>
              <w:sz w:val="22"/>
              <w:szCs w:val="22"/>
            </w:rPr>
            <w:t>September 1651 in Ingolstadt</w:t>
          </w:r>
        </w:p>
        <w:p w:rsidR="00B80E1F" w:rsidRPr="00C1005C" w:rsidRDefault="00B80E1F" w:rsidP="00C1005C">
          <w:pPr>
            <w:pStyle w:val="Listenabsatz"/>
            <w:rPr>
              <w:rFonts w:ascii="Arial" w:hAnsi="Arial" w:cs="Arial"/>
              <w:sz w:val="22"/>
              <w:szCs w:val="22"/>
            </w:rPr>
          </w:pPr>
        </w:p>
        <w:p w:rsidR="00D52488" w:rsidRPr="00C1005C" w:rsidRDefault="00D52488" w:rsidP="00C1005C">
          <w:pPr>
            <w:pStyle w:val="Listenabsatz"/>
            <w:numPr>
              <w:ilvl w:val="0"/>
              <w:numId w:val="8"/>
            </w:numPr>
            <w:rPr>
              <w:rFonts w:ascii="Arial" w:hAnsi="Arial" w:cs="Arial"/>
              <w:sz w:val="22"/>
              <w:szCs w:val="22"/>
            </w:rPr>
          </w:pPr>
          <w:r w:rsidRPr="00C1005C">
            <w:rPr>
              <w:rFonts w:ascii="Arial" w:hAnsi="Arial" w:cs="Arial"/>
              <w:sz w:val="22"/>
              <w:szCs w:val="22"/>
            </w:rPr>
            <w:t>Hochadel</w:t>
          </w:r>
          <w:r w:rsidR="00B80E1F" w:rsidRPr="00C1005C">
            <w:rPr>
              <w:rFonts w:ascii="Arial" w:hAnsi="Arial" w:cs="Arial"/>
              <w:sz w:val="22"/>
              <w:szCs w:val="22"/>
            </w:rPr>
            <w:t>s</w:t>
          </w:r>
          <w:r w:rsidRPr="00C1005C">
            <w:rPr>
              <w:rFonts w:ascii="Arial" w:hAnsi="Arial" w:cs="Arial"/>
              <w:sz w:val="22"/>
              <w:szCs w:val="22"/>
            </w:rPr>
            <w:t>geschlecht:</w:t>
          </w:r>
          <w:r w:rsidRPr="00C1005C">
            <w:rPr>
              <w:rFonts w:ascii="Arial" w:hAnsi="Arial" w:cs="Arial"/>
              <w:sz w:val="22"/>
              <w:szCs w:val="22"/>
            </w:rPr>
            <w:tab/>
            <w:t>Haus Wittelsbach</w:t>
          </w:r>
        </w:p>
        <w:p w:rsidR="00B80E1F" w:rsidRPr="00C1005C" w:rsidRDefault="00B80E1F" w:rsidP="00C1005C">
          <w:pPr>
            <w:pStyle w:val="Listenabsatz"/>
            <w:rPr>
              <w:rFonts w:ascii="Arial" w:hAnsi="Arial" w:cs="Arial"/>
              <w:sz w:val="22"/>
              <w:szCs w:val="22"/>
            </w:rPr>
          </w:pPr>
        </w:p>
        <w:p w:rsidR="00D52488" w:rsidRPr="00C1005C" w:rsidRDefault="00D52488" w:rsidP="00C1005C">
          <w:pPr>
            <w:pStyle w:val="Listenabsatz"/>
            <w:numPr>
              <w:ilvl w:val="0"/>
              <w:numId w:val="8"/>
            </w:numPr>
            <w:rPr>
              <w:rFonts w:ascii="Arial" w:hAnsi="Arial" w:cs="Arial"/>
              <w:sz w:val="22"/>
              <w:szCs w:val="22"/>
            </w:rPr>
          </w:pPr>
          <w:r w:rsidRPr="00C1005C">
            <w:rPr>
              <w:rFonts w:ascii="Arial" w:hAnsi="Arial" w:cs="Arial"/>
              <w:sz w:val="22"/>
              <w:szCs w:val="22"/>
            </w:rPr>
            <w:t xml:space="preserve">Herrschaft: </w:t>
          </w:r>
          <w:r w:rsidRPr="00C1005C">
            <w:rPr>
              <w:rFonts w:ascii="Arial" w:hAnsi="Arial" w:cs="Arial"/>
              <w:sz w:val="22"/>
              <w:szCs w:val="22"/>
            </w:rPr>
            <w:tab/>
          </w:r>
          <w:r w:rsidRPr="00C1005C">
            <w:rPr>
              <w:rFonts w:ascii="Arial" w:hAnsi="Arial" w:cs="Arial"/>
              <w:sz w:val="22"/>
              <w:szCs w:val="22"/>
            </w:rPr>
            <w:tab/>
          </w:r>
          <w:r w:rsidRPr="00C1005C">
            <w:rPr>
              <w:rFonts w:ascii="Arial" w:hAnsi="Arial" w:cs="Arial"/>
              <w:sz w:val="22"/>
              <w:szCs w:val="22"/>
            </w:rPr>
            <w:tab/>
            <w:t>ab 1597 Herzog von Bayern</w:t>
          </w:r>
        </w:p>
        <w:p w:rsidR="00D52488" w:rsidRPr="00C1005C" w:rsidRDefault="00D52488" w:rsidP="00C1005C">
          <w:pPr>
            <w:pStyle w:val="Listenabsatz"/>
            <w:ind w:left="2832" w:firstLine="708"/>
            <w:rPr>
              <w:rFonts w:ascii="Arial" w:hAnsi="Arial" w:cs="Arial"/>
              <w:sz w:val="22"/>
              <w:szCs w:val="22"/>
            </w:rPr>
          </w:pPr>
          <w:r w:rsidRPr="00C1005C">
            <w:rPr>
              <w:rFonts w:ascii="Arial" w:hAnsi="Arial" w:cs="Arial"/>
              <w:sz w:val="22"/>
              <w:szCs w:val="22"/>
            </w:rPr>
            <w:t>ab 1623 Kurfürst des Heiligen Römischen Reiches</w:t>
          </w:r>
        </w:p>
        <w:p w:rsidR="00B80E1F" w:rsidRPr="00C1005C" w:rsidRDefault="00B80E1F" w:rsidP="00C1005C">
          <w:pPr>
            <w:pStyle w:val="Listenabsatz"/>
            <w:ind w:left="2832" w:firstLine="708"/>
            <w:rPr>
              <w:rFonts w:ascii="Arial" w:hAnsi="Arial" w:cs="Arial"/>
              <w:sz w:val="22"/>
              <w:szCs w:val="22"/>
            </w:rPr>
          </w:pPr>
        </w:p>
        <w:p w:rsidR="00D52488" w:rsidRPr="00C1005C" w:rsidRDefault="00D52488" w:rsidP="00C1005C">
          <w:pPr>
            <w:pStyle w:val="Listenabsatz"/>
            <w:numPr>
              <w:ilvl w:val="0"/>
              <w:numId w:val="9"/>
            </w:numPr>
            <w:rPr>
              <w:rFonts w:ascii="Arial" w:hAnsi="Arial" w:cs="Arial"/>
              <w:sz w:val="22"/>
              <w:szCs w:val="22"/>
            </w:rPr>
          </w:pPr>
          <w:r w:rsidRPr="00C1005C">
            <w:rPr>
              <w:rFonts w:ascii="Arial" w:hAnsi="Arial" w:cs="Arial"/>
              <w:sz w:val="22"/>
              <w:szCs w:val="22"/>
            </w:rPr>
            <w:t>Familie:</w:t>
          </w:r>
          <w:r w:rsidRPr="00C1005C">
            <w:rPr>
              <w:rFonts w:ascii="Arial" w:hAnsi="Arial" w:cs="Arial"/>
              <w:sz w:val="22"/>
              <w:szCs w:val="22"/>
            </w:rPr>
            <w:tab/>
          </w:r>
          <w:r w:rsidRPr="00C1005C">
            <w:rPr>
              <w:rFonts w:ascii="Arial" w:hAnsi="Arial" w:cs="Arial"/>
              <w:sz w:val="22"/>
              <w:szCs w:val="22"/>
            </w:rPr>
            <w:tab/>
          </w:r>
          <w:r w:rsidRPr="00C1005C">
            <w:rPr>
              <w:rFonts w:ascii="Arial" w:hAnsi="Arial" w:cs="Arial"/>
              <w:sz w:val="22"/>
              <w:szCs w:val="22"/>
            </w:rPr>
            <w:tab/>
            <w:t>Vater: Herzog Wilhelm</w:t>
          </w:r>
          <w:r w:rsidR="00B80E1F" w:rsidRPr="00C1005C">
            <w:rPr>
              <w:rFonts w:ascii="Arial" w:hAnsi="Arial" w:cs="Arial"/>
              <w:sz w:val="22"/>
              <w:szCs w:val="22"/>
            </w:rPr>
            <w:t xml:space="preserve"> V. von Bayern</w:t>
          </w:r>
        </w:p>
        <w:p w:rsidR="00B80E1F" w:rsidRPr="00C1005C" w:rsidRDefault="00B80E1F" w:rsidP="00C1005C">
          <w:pPr>
            <w:pStyle w:val="Listenabsatz"/>
            <w:ind w:left="3540"/>
            <w:rPr>
              <w:rFonts w:ascii="Arial" w:hAnsi="Arial" w:cs="Arial"/>
              <w:sz w:val="22"/>
              <w:szCs w:val="22"/>
            </w:rPr>
          </w:pPr>
          <w:r w:rsidRPr="00C1005C">
            <w:rPr>
              <w:rFonts w:ascii="Arial" w:hAnsi="Arial" w:cs="Arial"/>
              <w:sz w:val="22"/>
              <w:szCs w:val="22"/>
            </w:rPr>
            <w:t>Mutter: Renata von Lothringen</w:t>
          </w:r>
        </w:p>
        <w:p w:rsidR="00B80E1F" w:rsidRPr="00C1005C" w:rsidRDefault="00B80E1F" w:rsidP="00C1005C">
          <w:pPr>
            <w:pStyle w:val="Listenabsatz"/>
            <w:ind w:left="3540"/>
            <w:rPr>
              <w:rFonts w:ascii="Arial" w:hAnsi="Arial" w:cs="Arial"/>
              <w:sz w:val="22"/>
              <w:szCs w:val="22"/>
            </w:rPr>
          </w:pPr>
        </w:p>
        <w:p w:rsidR="00B80E1F" w:rsidRPr="00C1005C" w:rsidRDefault="00B80E1F" w:rsidP="00C1005C">
          <w:pPr>
            <w:pStyle w:val="Listenabsatz"/>
            <w:numPr>
              <w:ilvl w:val="0"/>
              <w:numId w:val="9"/>
            </w:numPr>
            <w:rPr>
              <w:rFonts w:ascii="Arial" w:hAnsi="Arial" w:cs="Arial"/>
              <w:sz w:val="22"/>
              <w:szCs w:val="22"/>
            </w:rPr>
          </w:pPr>
          <w:r w:rsidRPr="00C1005C">
            <w:rPr>
              <w:rFonts w:ascii="Arial" w:hAnsi="Arial" w:cs="Arial"/>
              <w:sz w:val="22"/>
              <w:szCs w:val="22"/>
            </w:rPr>
            <w:t>Ehe</w:t>
          </w:r>
          <w:r w:rsidR="00ED1D8D" w:rsidRPr="00C1005C">
            <w:rPr>
              <w:rFonts w:ascii="Arial" w:hAnsi="Arial" w:cs="Arial"/>
              <w:sz w:val="22"/>
              <w:szCs w:val="22"/>
            </w:rPr>
            <w:t>n</w:t>
          </w:r>
          <w:r w:rsidRPr="00C1005C">
            <w:rPr>
              <w:rFonts w:ascii="Arial" w:hAnsi="Arial" w:cs="Arial"/>
              <w:sz w:val="22"/>
              <w:szCs w:val="22"/>
            </w:rPr>
            <w:t>:</w:t>
          </w:r>
          <w:r w:rsidRPr="00C1005C">
            <w:rPr>
              <w:rFonts w:ascii="Arial" w:hAnsi="Arial" w:cs="Arial"/>
              <w:sz w:val="22"/>
              <w:szCs w:val="22"/>
            </w:rPr>
            <w:tab/>
          </w:r>
          <w:r w:rsidRPr="00C1005C">
            <w:rPr>
              <w:rFonts w:ascii="Arial" w:hAnsi="Arial" w:cs="Arial"/>
              <w:sz w:val="22"/>
              <w:szCs w:val="22"/>
            </w:rPr>
            <w:tab/>
          </w:r>
          <w:r w:rsidRPr="00C1005C">
            <w:rPr>
              <w:rFonts w:ascii="Arial" w:hAnsi="Arial" w:cs="Arial"/>
              <w:sz w:val="22"/>
              <w:szCs w:val="22"/>
            </w:rPr>
            <w:tab/>
          </w:r>
          <w:r w:rsidRPr="00C1005C">
            <w:rPr>
              <w:rFonts w:ascii="Arial" w:hAnsi="Arial" w:cs="Arial"/>
              <w:sz w:val="22"/>
              <w:szCs w:val="22"/>
            </w:rPr>
            <w:tab/>
            <w:t>1595 mit Prinzessin Elisabeth</w:t>
          </w:r>
          <w:r w:rsidR="00CB274C" w:rsidRPr="00C1005C">
            <w:rPr>
              <w:rFonts w:ascii="Arial" w:hAnsi="Arial" w:cs="Arial"/>
              <w:sz w:val="22"/>
              <w:szCs w:val="22"/>
            </w:rPr>
            <w:t xml:space="preserve"> (kinderlose Ehe)</w:t>
          </w:r>
        </w:p>
        <w:p w:rsidR="009310F7" w:rsidRPr="00C1005C" w:rsidRDefault="00CB274C" w:rsidP="00C1005C">
          <w:pPr>
            <w:pStyle w:val="Listenabsatz"/>
            <w:ind w:left="3540"/>
            <w:rPr>
              <w:rFonts w:ascii="Arial" w:hAnsi="Arial" w:cs="Arial"/>
              <w:sz w:val="22"/>
              <w:szCs w:val="22"/>
            </w:rPr>
          </w:pPr>
          <w:r w:rsidRPr="00C1005C">
            <w:rPr>
              <w:rFonts w:ascii="Arial" w:hAnsi="Arial" w:cs="Arial"/>
              <w:sz w:val="22"/>
              <w:szCs w:val="22"/>
            </w:rPr>
            <w:t>1635 mit seiner Nichte Erzherzogin Maria Anna von Österreich (2 Kinder)</w:t>
          </w:r>
        </w:p>
        <w:p w:rsidR="009310F7" w:rsidRPr="00C1005C" w:rsidRDefault="00241279" w:rsidP="00C1005C">
          <w:pPr>
            <w:rPr>
              <w:rFonts w:ascii="Arial" w:hAnsi="Arial" w:cs="Arial"/>
              <w:sz w:val="22"/>
              <w:szCs w:val="22"/>
              <w:u w:val="single"/>
            </w:rPr>
          </w:pPr>
          <w:r w:rsidRPr="00C1005C">
            <w:rPr>
              <w:rFonts w:ascii="Arial" w:hAnsi="Arial" w:cs="Arial"/>
              <w:sz w:val="22"/>
              <w:szCs w:val="22"/>
              <w:u w:val="single"/>
            </w:rPr>
            <w:t>Der</w:t>
          </w:r>
          <w:r w:rsidR="009310F7" w:rsidRPr="00C1005C">
            <w:rPr>
              <w:rFonts w:ascii="Arial" w:hAnsi="Arial" w:cs="Arial"/>
              <w:sz w:val="22"/>
              <w:szCs w:val="22"/>
              <w:u w:val="single"/>
            </w:rPr>
            <w:t xml:space="preserve"> große Marienverehrer:</w:t>
          </w:r>
        </w:p>
        <w:p w:rsidR="00241279" w:rsidRPr="00C1005C" w:rsidRDefault="009310F7" w:rsidP="00C1005C">
          <w:pPr>
            <w:spacing w:after="0"/>
            <w:jc w:val="both"/>
            <w:rPr>
              <w:rFonts w:ascii="Arial" w:hAnsi="Arial" w:cs="Arial"/>
              <w:sz w:val="22"/>
              <w:szCs w:val="22"/>
            </w:rPr>
          </w:pPr>
          <w:r w:rsidRPr="00C1005C">
            <w:rPr>
              <w:rFonts w:ascii="Arial" w:hAnsi="Arial" w:cs="Arial"/>
              <w:sz w:val="22"/>
              <w:szCs w:val="22"/>
            </w:rPr>
            <w:t>Als Gründer und Führer der katholischen Liga verteidigte er im 30 jährigen Krieg im Kampf gegen die protestantische Union den katholischen Glauben.</w:t>
          </w:r>
          <w:r w:rsidR="004F1A7B" w:rsidRPr="00C1005C">
            <w:rPr>
              <w:rFonts w:ascii="Arial" w:hAnsi="Arial" w:cs="Arial"/>
              <w:sz w:val="22"/>
              <w:szCs w:val="22"/>
            </w:rPr>
            <w:t xml:space="preserve"> In der Überzeugung, dass Maria, die Mutter des Erlösers, nach Gott die größte Beschützerin ist, erhob er die Himmelskönigin als Patrona </w:t>
          </w:r>
          <w:proofErr w:type="spellStart"/>
          <w:r w:rsidR="004F1A7B" w:rsidRPr="00C1005C">
            <w:rPr>
              <w:rFonts w:ascii="Arial" w:hAnsi="Arial" w:cs="Arial"/>
              <w:sz w:val="22"/>
              <w:szCs w:val="22"/>
            </w:rPr>
            <w:t>Bavariae</w:t>
          </w:r>
          <w:proofErr w:type="spellEnd"/>
          <w:r w:rsidR="004F1A7B" w:rsidRPr="00C1005C">
            <w:rPr>
              <w:rFonts w:ascii="Arial" w:hAnsi="Arial" w:cs="Arial"/>
              <w:sz w:val="22"/>
              <w:szCs w:val="22"/>
            </w:rPr>
            <w:t xml:space="preserve"> zur Schutzherrin des Landes</w:t>
          </w:r>
          <w:r w:rsidR="00F13BE6" w:rsidRPr="00C1005C">
            <w:rPr>
              <w:rFonts w:ascii="Arial" w:hAnsi="Arial" w:cs="Arial"/>
              <w:sz w:val="22"/>
              <w:szCs w:val="22"/>
            </w:rPr>
            <w:t xml:space="preserve"> und ließ u.a. in München auf dem heutigen Marienplatz die bekannte Mariensäule errichten.</w:t>
          </w:r>
          <w:r w:rsidR="00A54DC4" w:rsidRPr="00C1005C">
            <w:rPr>
              <w:rFonts w:ascii="Arial" w:hAnsi="Arial" w:cs="Arial"/>
              <w:sz w:val="22"/>
              <w:szCs w:val="22"/>
            </w:rPr>
            <w:t xml:space="preserve"> (…) Maximilian I. pilgerte als leuchtendes Beispiel für sein Volk häufig zu Fuß nach Altötting und stiftete u.a. den barocken, silbernen Schautabernakel für das Gnadenbild, unter dem er in einem Geheimfach die eigenartigste aller Altöttinger Weihegaben verbergen ließ: </w:t>
          </w:r>
        </w:p>
        <w:p w:rsidR="000D4B1A" w:rsidRPr="00C1005C" w:rsidRDefault="00A54DC4" w:rsidP="00C1005C">
          <w:pPr>
            <w:spacing w:after="0"/>
            <w:jc w:val="both"/>
            <w:rPr>
              <w:rFonts w:ascii="Arial" w:hAnsi="Arial" w:cs="Arial"/>
              <w:sz w:val="22"/>
              <w:szCs w:val="22"/>
            </w:rPr>
          </w:pPr>
          <w:r w:rsidRPr="00C1005C">
            <w:rPr>
              <w:rFonts w:ascii="Arial" w:hAnsi="Arial" w:cs="Arial"/>
              <w:sz w:val="22"/>
              <w:szCs w:val="22"/>
            </w:rPr>
            <w:t xml:space="preserve">In einem mit </w:t>
          </w:r>
          <w:r w:rsidR="00241279" w:rsidRPr="00C1005C">
            <w:rPr>
              <w:rFonts w:ascii="Arial" w:hAnsi="Arial" w:cs="Arial"/>
              <w:sz w:val="22"/>
              <w:szCs w:val="22"/>
            </w:rPr>
            <w:t>eigenem</w:t>
          </w:r>
          <w:r w:rsidR="000D4B1A" w:rsidRPr="00C1005C">
            <w:rPr>
              <w:rFonts w:ascii="Arial" w:hAnsi="Arial" w:cs="Arial"/>
              <w:sz w:val="22"/>
              <w:szCs w:val="22"/>
            </w:rPr>
            <w:t xml:space="preserve"> Blut geschriebenen Brief verzichtete Maxi</w:t>
          </w:r>
          <w:r w:rsidR="0098354D">
            <w:rPr>
              <w:rFonts w:ascii="Arial" w:hAnsi="Arial" w:cs="Arial"/>
              <w:sz w:val="22"/>
              <w:szCs w:val="22"/>
            </w:rPr>
            <w:t xml:space="preserve">milian 1645 </w:t>
          </w:r>
          <w:r w:rsidR="000D4B1A" w:rsidRPr="00C1005C">
            <w:rPr>
              <w:rFonts w:ascii="Arial" w:hAnsi="Arial" w:cs="Arial"/>
              <w:sz w:val="22"/>
              <w:szCs w:val="22"/>
            </w:rPr>
            <w:t>auf seine persönliche Freiheit und verschrieb sich als Knecht der Jungfrau Maria.</w:t>
          </w:r>
        </w:p>
        <w:p w:rsidR="000D4B1A" w:rsidRPr="00C1005C" w:rsidRDefault="000D4B1A" w:rsidP="00C1005C">
          <w:pPr>
            <w:spacing w:after="0"/>
            <w:jc w:val="both"/>
            <w:rPr>
              <w:rFonts w:ascii="Arial" w:hAnsi="Arial" w:cs="Arial"/>
              <w:sz w:val="22"/>
              <w:szCs w:val="22"/>
            </w:rPr>
          </w:pPr>
          <w:r w:rsidRPr="00C1005C">
            <w:rPr>
              <w:rFonts w:ascii="Arial" w:hAnsi="Arial" w:cs="Arial"/>
              <w:sz w:val="22"/>
              <w:szCs w:val="22"/>
            </w:rPr>
            <w:t>Auf seinen eigenen Wunsch wurde nach dem Tode des Kurfürsten das der Gottesmutter hingegebene Herz unte</w:t>
          </w:r>
          <w:r w:rsidR="00241279" w:rsidRPr="00C1005C">
            <w:rPr>
              <w:rFonts w:ascii="Arial" w:hAnsi="Arial" w:cs="Arial"/>
              <w:sz w:val="22"/>
              <w:szCs w:val="22"/>
            </w:rPr>
            <w:t>r</w:t>
          </w:r>
          <w:r w:rsidRPr="00C1005C">
            <w:rPr>
              <w:rFonts w:ascii="Arial" w:hAnsi="Arial" w:cs="Arial"/>
              <w:sz w:val="22"/>
              <w:szCs w:val="22"/>
            </w:rPr>
            <w:t xml:space="preserve"> den Marmorfliesen der Gnadenkapelle feierlich in die Erde gesenkt. Somit stand Altötting im Mittelpunkt</w:t>
          </w:r>
          <w:r w:rsidR="00241279" w:rsidRPr="00C1005C">
            <w:rPr>
              <w:rFonts w:ascii="Arial" w:hAnsi="Arial" w:cs="Arial"/>
              <w:sz w:val="22"/>
              <w:szCs w:val="22"/>
            </w:rPr>
            <w:t xml:space="preserve"> des katholischen Glaubens in Bayern.</w:t>
          </w:r>
          <w:r w:rsidR="004B5EA3" w:rsidRPr="00C1005C">
            <w:rPr>
              <w:rStyle w:val="Funotenzeichen"/>
              <w:rFonts w:ascii="Arial" w:hAnsi="Arial" w:cs="Arial"/>
              <w:sz w:val="22"/>
              <w:szCs w:val="22"/>
            </w:rPr>
            <w:footnoteReference w:id="1"/>
          </w:r>
        </w:p>
        <w:p w:rsidR="00B86D9C" w:rsidRDefault="003F69E4" w:rsidP="00C1005C">
          <w:pPr>
            <w:spacing w:after="0"/>
            <w:rPr>
              <w:rFonts w:ascii="Arial" w:hAnsi="Arial" w:cs="Arial"/>
              <w:b/>
              <w:sz w:val="22"/>
              <w:szCs w:val="22"/>
              <w:u w:val="single"/>
            </w:rPr>
          </w:pPr>
          <w:r w:rsidRPr="00C1005C">
            <w:rPr>
              <w:rFonts w:ascii="Arial" w:hAnsi="Arial" w:cs="Arial"/>
              <w:b/>
              <w:sz w:val="22"/>
              <w:szCs w:val="22"/>
              <w:u w:val="single"/>
            </w:rPr>
            <w:br w:type="page"/>
          </w:r>
        </w:p>
        <w:p w:rsidR="00B86D9C" w:rsidRDefault="00B86D9C" w:rsidP="00C1005C">
          <w:pPr>
            <w:spacing w:after="0"/>
            <w:rPr>
              <w:rFonts w:ascii="Arial" w:hAnsi="Arial" w:cs="Arial"/>
              <w:b/>
              <w:sz w:val="22"/>
              <w:szCs w:val="22"/>
              <w:u w:val="single"/>
            </w:rPr>
          </w:pPr>
        </w:p>
        <w:p w:rsidR="00F6218E" w:rsidRPr="00B50EAA" w:rsidRDefault="00D3434D" w:rsidP="00C1005C">
          <w:pPr>
            <w:spacing w:after="0"/>
            <w:rPr>
              <w:rFonts w:ascii="Arial" w:hAnsi="Arial" w:cs="Arial"/>
              <w:b/>
              <w:sz w:val="22"/>
              <w:szCs w:val="22"/>
              <w:u w:val="single"/>
            </w:rPr>
          </w:pPr>
          <w:r w:rsidRPr="00B50EAA">
            <w:rPr>
              <w:rFonts w:ascii="Arial" w:hAnsi="Arial" w:cs="Arial"/>
              <w:b/>
              <w:sz w:val="22"/>
              <w:szCs w:val="22"/>
              <w:u w:val="single"/>
            </w:rPr>
            <w:t xml:space="preserve">2. Bezug zum Lehrplan Plus HSU </w:t>
          </w:r>
          <w:r w:rsidR="00C55A62" w:rsidRPr="00B50EAA">
            <w:rPr>
              <w:rFonts w:ascii="Arial" w:hAnsi="Arial" w:cs="Arial"/>
              <w:b/>
              <w:sz w:val="22"/>
              <w:szCs w:val="22"/>
              <w:u w:val="single"/>
            </w:rPr>
            <w:t>3/4</w:t>
          </w:r>
        </w:p>
        <w:p w:rsidR="00AB24B5" w:rsidRPr="00B50EAA" w:rsidRDefault="00AB24B5" w:rsidP="00CF17F1">
          <w:pPr>
            <w:pStyle w:val="StandardWeb"/>
            <w:spacing w:beforeLines="0" w:afterLines="50" w:after="120"/>
            <w:rPr>
              <w:rFonts w:ascii="Arial" w:hAnsi="Arial" w:cs="Arial"/>
              <w:b/>
              <w:i/>
              <w:sz w:val="22"/>
              <w:szCs w:val="22"/>
              <w:lang w:val="de-DE"/>
            </w:rPr>
          </w:pPr>
          <w:r w:rsidRPr="00B50EAA">
            <w:rPr>
              <w:rFonts w:ascii="Arial" w:hAnsi="Arial" w:cs="Arial"/>
              <w:b/>
              <w:i/>
              <w:sz w:val="22"/>
              <w:szCs w:val="22"/>
              <w:lang w:val="de-DE"/>
            </w:rPr>
            <w:t>4.1 Zeitbewusstsein und Orientierung in der Zeit</w:t>
          </w:r>
        </w:p>
        <w:p w:rsidR="00B50EAA" w:rsidRPr="00B50EAA" w:rsidRDefault="00B50EAA" w:rsidP="00C1005C">
          <w:pPr>
            <w:pStyle w:val="StandardWeb"/>
            <w:spacing w:before="2" w:after="2"/>
            <w:rPr>
              <w:rFonts w:ascii="Arial" w:hAnsi="Arial" w:cs="Arial"/>
              <w:b/>
              <w:sz w:val="22"/>
              <w:szCs w:val="22"/>
              <w:lang w:val="de-DE"/>
            </w:rPr>
          </w:pPr>
          <w:r w:rsidRPr="00B50EAA">
            <w:rPr>
              <w:rFonts w:ascii="Arial" w:hAnsi="Arial" w:cs="Arial"/>
              <w:b/>
              <w:sz w:val="22"/>
              <w:szCs w:val="22"/>
              <w:lang w:val="de-DE"/>
            </w:rPr>
            <w:t>Kompetenzerwartungen:</w:t>
          </w:r>
        </w:p>
        <w:p w:rsidR="00AB24B5" w:rsidRPr="00B50EAA" w:rsidRDefault="00AB24B5" w:rsidP="00C1005C">
          <w:pPr>
            <w:pStyle w:val="StandardWeb"/>
            <w:spacing w:before="2" w:after="2"/>
            <w:rPr>
              <w:rFonts w:ascii="Arial" w:hAnsi="Arial" w:cs="Arial"/>
              <w:sz w:val="22"/>
              <w:szCs w:val="22"/>
              <w:lang w:val="de-DE"/>
            </w:rPr>
          </w:pPr>
          <w:r w:rsidRPr="00B50EAA">
            <w:rPr>
              <w:rFonts w:ascii="Arial" w:hAnsi="Arial" w:cs="Arial"/>
              <w:sz w:val="22"/>
              <w:szCs w:val="22"/>
              <w:lang w:val="de-DE"/>
            </w:rPr>
            <w:t xml:space="preserve">Die Schülerinnen und Schüler... </w:t>
          </w:r>
        </w:p>
        <w:p w:rsidR="00AB24B5" w:rsidRPr="00B50EAA" w:rsidRDefault="00AB24B5" w:rsidP="00C1005C">
          <w:pPr>
            <w:pStyle w:val="StandardWeb"/>
            <w:numPr>
              <w:ilvl w:val="0"/>
              <w:numId w:val="3"/>
            </w:numPr>
            <w:spacing w:before="2" w:after="2"/>
            <w:rPr>
              <w:rFonts w:ascii="Arial" w:hAnsi="Arial" w:cs="Arial"/>
              <w:b/>
              <w:bCs/>
              <w:sz w:val="22"/>
              <w:szCs w:val="22"/>
              <w:lang w:val="de-DE"/>
            </w:rPr>
          </w:pPr>
          <w:r w:rsidRPr="00B50EAA">
            <w:rPr>
              <w:rFonts w:ascii="Arial" w:hAnsi="Arial" w:cs="Arial"/>
              <w:sz w:val="22"/>
              <w:szCs w:val="22"/>
              <w:lang w:val="de-DE"/>
            </w:rPr>
            <w:t xml:space="preserve">dokumentieren wichtige Ereignisse und Zeitabschnitte aus der Geschichte ihres Wohnortes oder </w:t>
          </w:r>
        </w:p>
        <w:p w:rsidR="00AB24B5" w:rsidRPr="00B50EAA" w:rsidRDefault="00AB24B5" w:rsidP="00C1005C">
          <w:pPr>
            <w:pStyle w:val="StandardWeb"/>
            <w:spacing w:before="2" w:after="2"/>
            <w:ind w:left="720"/>
            <w:rPr>
              <w:rFonts w:ascii="Arial" w:hAnsi="Arial" w:cs="Arial"/>
              <w:b/>
              <w:bCs/>
              <w:sz w:val="22"/>
              <w:szCs w:val="22"/>
              <w:lang w:val="de-DE"/>
            </w:rPr>
          </w:pPr>
          <w:r w:rsidRPr="00B50EAA">
            <w:rPr>
              <w:rFonts w:ascii="Arial" w:hAnsi="Arial" w:cs="Arial"/>
              <w:sz w:val="22"/>
              <w:szCs w:val="22"/>
              <w:lang w:val="de-DE"/>
            </w:rPr>
            <w:t xml:space="preserve">der Region auf einer Zeitleiste und gewinnen dadurch einen Einblick in die Geschichte ihrer Lebenswelt. </w:t>
          </w:r>
        </w:p>
        <w:p w:rsidR="00AB24B5" w:rsidRPr="00B50EAA" w:rsidRDefault="00AB24B5" w:rsidP="00C1005C">
          <w:pPr>
            <w:pStyle w:val="StandardWeb"/>
            <w:spacing w:before="2" w:after="2"/>
            <w:rPr>
              <w:rFonts w:ascii="Arial" w:hAnsi="Arial" w:cs="Arial"/>
              <w:b/>
              <w:bCs/>
              <w:sz w:val="22"/>
              <w:szCs w:val="22"/>
              <w:lang w:val="de-DE"/>
            </w:rPr>
          </w:pPr>
          <w:r w:rsidRPr="00B50EAA">
            <w:rPr>
              <w:rFonts w:ascii="Arial" w:hAnsi="Arial" w:cs="Arial"/>
              <w:b/>
              <w:bCs/>
              <w:sz w:val="22"/>
              <w:szCs w:val="22"/>
              <w:lang w:val="de-DE"/>
            </w:rPr>
            <w:t>Inhalte zu den Kompetenzen</w:t>
          </w:r>
          <w:r w:rsidR="00B50EAA" w:rsidRPr="00B50EAA">
            <w:rPr>
              <w:rFonts w:ascii="Arial" w:hAnsi="Arial" w:cs="Arial"/>
              <w:b/>
              <w:bCs/>
              <w:sz w:val="22"/>
              <w:szCs w:val="22"/>
              <w:lang w:val="de-DE"/>
            </w:rPr>
            <w:t>:</w:t>
          </w:r>
          <w:r w:rsidRPr="00B50EAA">
            <w:rPr>
              <w:rFonts w:ascii="Arial" w:hAnsi="Arial" w:cs="Arial"/>
              <w:b/>
              <w:bCs/>
              <w:sz w:val="22"/>
              <w:szCs w:val="22"/>
              <w:lang w:val="de-DE"/>
            </w:rPr>
            <w:t xml:space="preserve"> </w:t>
          </w:r>
        </w:p>
        <w:p w:rsidR="00AB24B5" w:rsidRPr="00B50EAA" w:rsidRDefault="00AB24B5" w:rsidP="00C1005C">
          <w:pPr>
            <w:pStyle w:val="StandardWeb"/>
            <w:numPr>
              <w:ilvl w:val="0"/>
              <w:numId w:val="4"/>
            </w:numPr>
            <w:spacing w:before="2" w:after="2"/>
            <w:rPr>
              <w:rFonts w:ascii="Arial" w:hAnsi="Arial" w:cs="Arial"/>
              <w:b/>
              <w:bCs/>
              <w:sz w:val="22"/>
              <w:szCs w:val="22"/>
              <w:lang w:val="de-DE"/>
            </w:rPr>
          </w:pPr>
          <w:r w:rsidRPr="00B50EAA">
            <w:rPr>
              <w:rFonts w:ascii="Arial" w:hAnsi="Arial" w:cs="Arial"/>
              <w:sz w:val="22"/>
              <w:szCs w:val="22"/>
              <w:lang w:val="de-DE"/>
            </w:rPr>
            <w:t xml:space="preserve">Vergangenheit, Gegenwart und Zukunft des Wohnortes </w:t>
          </w:r>
        </w:p>
        <w:p w:rsidR="00AB24B5" w:rsidRPr="00B50EAA" w:rsidRDefault="00AB24B5" w:rsidP="00C1005C">
          <w:pPr>
            <w:pStyle w:val="StandardWeb"/>
            <w:spacing w:before="2" w:after="2"/>
            <w:rPr>
              <w:rFonts w:ascii="Arial" w:hAnsi="Arial" w:cs="Arial"/>
              <w:i/>
              <w:sz w:val="22"/>
              <w:szCs w:val="22"/>
              <w:lang w:val="de-DE"/>
            </w:rPr>
          </w:pPr>
        </w:p>
        <w:p w:rsidR="00F6218E" w:rsidRPr="00B50EAA" w:rsidRDefault="00AB24B5" w:rsidP="00CF17F1">
          <w:pPr>
            <w:pStyle w:val="StandardWeb"/>
            <w:spacing w:beforeLines="0" w:afterLines="50" w:after="120"/>
            <w:rPr>
              <w:rFonts w:ascii="Arial" w:hAnsi="Arial" w:cs="Arial"/>
              <w:b/>
              <w:i/>
              <w:sz w:val="22"/>
              <w:szCs w:val="22"/>
              <w:lang w:val="de-DE"/>
            </w:rPr>
          </w:pPr>
          <w:r w:rsidRPr="00B50EAA">
            <w:rPr>
              <w:rFonts w:ascii="Arial" w:hAnsi="Arial" w:cs="Arial"/>
              <w:b/>
              <w:i/>
              <w:sz w:val="22"/>
              <w:szCs w:val="22"/>
              <w:lang w:val="de-DE"/>
            </w:rPr>
            <w:t>4.2 Dauer und Wandel</w:t>
          </w:r>
        </w:p>
        <w:p w:rsidR="00B50EAA" w:rsidRPr="00B50EAA" w:rsidRDefault="00B50EAA" w:rsidP="00C1005C">
          <w:pPr>
            <w:pStyle w:val="StandardWeb"/>
            <w:spacing w:before="2" w:after="2"/>
            <w:rPr>
              <w:rFonts w:ascii="Arial" w:hAnsi="Arial" w:cs="Arial"/>
              <w:b/>
              <w:sz w:val="22"/>
              <w:szCs w:val="22"/>
              <w:lang w:val="de-DE"/>
            </w:rPr>
          </w:pPr>
          <w:r w:rsidRPr="00B50EAA">
            <w:rPr>
              <w:rFonts w:ascii="Arial" w:hAnsi="Arial" w:cs="Arial"/>
              <w:b/>
              <w:sz w:val="22"/>
              <w:szCs w:val="22"/>
              <w:lang w:val="de-DE"/>
            </w:rPr>
            <w:t>Kompetenzerwartungen:</w:t>
          </w:r>
        </w:p>
        <w:p w:rsidR="00F6218E" w:rsidRPr="00B50EAA" w:rsidRDefault="00AB24B5" w:rsidP="00C1005C">
          <w:pPr>
            <w:pStyle w:val="StandardWeb"/>
            <w:spacing w:before="2" w:after="2"/>
            <w:rPr>
              <w:rFonts w:ascii="Arial" w:hAnsi="Arial" w:cs="Arial"/>
              <w:sz w:val="22"/>
              <w:szCs w:val="22"/>
              <w:lang w:val="de-DE"/>
            </w:rPr>
          </w:pPr>
          <w:r w:rsidRPr="00B50EAA">
            <w:rPr>
              <w:rFonts w:ascii="Arial" w:hAnsi="Arial" w:cs="Arial"/>
              <w:sz w:val="22"/>
              <w:szCs w:val="22"/>
              <w:lang w:val="de-DE"/>
            </w:rPr>
            <w:t>Die Schülerinnen und Schüler</w:t>
          </w:r>
          <w:r w:rsidR="00F6218E" w:rsidRPr="00B50EAA">
            <w:rPr>
              <w:rFonts w:ascii="Arial" w:hAnsi="Arial" w:cs="Arial"/>
              <w:sz w:val="22"/>
              <w:szCs w:val="22"/>
              <w:lang w:val="de-DE"/>
            </w:rPr>
            <w:t xml:space="preserve">... </w:t>
          </w:r>
        </w:p>
        <w:p w:rsidR="00F6218E" w:rsidRPr="00B50EAA" w:rsidRDefault="00B50EAA" w:rsidP="00C1005C">
          <w:pPr>
            <w:pStyle w:val="StandardWeb"/>
            <w:numPr>
              <w:ilvl w:val="0"/>
              <w:numId w:val="1"/>
            </w:numPr>
            <w:spacing w:before="2" w:after="2"/>
            <w:rPr>
              <w:rFonts w:ascii="Arial" w:hAnsi="Arial" w:cs="Arial"/>
              <w:b/>
              <w:bCs/>
              <w:sz w:val="22"/>
              <w:szCs w:val="22"/>
              <w:lang w:val="de-DE"/>
            </w:rPr>
          </w:pPr>
          <w:r>
            <w:rPr>
              <w:rFonts w:ascii="Arial" w:hAnsi="Arial" w:cs="Arial"/>
              <w:sz w:val="22"/>
              <w:szCs w:val="22"/>
              <w:lang w:val="de-DE"/>
            </w:rPr>
            <w:t>berichten über einen fü</w:t>
          </w:r>
          <w:r w:rsidR="00F6218E" w:rsidRPr="00B50EAA">
            <w:rPr>
              <w:rFonts w:ascii="Arial" w:hAnsi="Arial" w:cs="Arial"/>
              <w:sz w:val="22"/>
              <w:szCs w:val="22"/>
              <w:lang w:val="de-DE"/>
            </w:rPr>
            <w:t xml:space="preserve">r den Heimatort oder die Region bedeutsamen geschichtlichen Zeitraum und </w:t>
          </w:r>
        </w:p>
        <w:p w:rsidR="00F6218E" w:rsidRPr="00B50EAA" w:rsidRDefault="00B50EAA" w:rsidP="00C1005C">
          <w:pPr>
            <w:pStyle w:val="StandardWeb"/>
            <w:spacing w:before="2" w:after="2"/>
            <w:ind w:left="720"/>
            <w:rPr>
              <w:rFonts w:ascii="Arial" w:hAnsi="Arial" w:cs="Arial"/>
              <w:b/>
              <w:bCs/>
              <w:sz w:val="22"/>
              <w:szCs w:val="22"/>
              <w:lang w:val="de-DE"/>
            </w:rPr>
          </w:pPr>
          <w:r>
            <w:rPr>
              <w:rFonts w:ascii="Arial" w:hAnsi="Arial" w:cs="Arial"/>
              <w:sz w:val="22"/>
              <w:szCs w:val="22"/>
              <w:lang w:val="de-DE"/>
            </w:rPr>
            <w:t>beschreiben hierfü</w:t>
          </w:r>
          <w:r w:rsidR="00F6218E" w:rsidRPr="00B50EAA">
            <w:rPr>
              <w:rFonts w:ascii="Arial" w:hAnsi="Arial" w:cs="Arial"/>
              <w:sz w:val="22"/>
              <w:szCs w:val="22"/>
              <w:lang w:val="de-DE"/>
            </w:rPr>
            <w:t>r typische Entwicklungen un</w:t>
          </w:r>
          <w:r>
            <w:rPr>
              <w:rFonts w:ascii="Arial" w:hAnsi="Arial" w:cs="Arial"/>
              <w:sz w:val="22"/>
              <w:szCs w:val="22"/>
              <w:lang w:val="de-DE"/>
            </w:rPr>
            <w:t>d Geschehnisse anhand altersgemä</w:t>
          </w:r>
          <w:r w:rsidR="00F6218E" w:rsidRPr="00B50EAA">
            <w:rPr>
              <w:rFonts w:ascii="Arial" w:hAnsi="Arial" w:cs="Arial"/>
              <w:sz w:val="22"/>
              <w:szCs w:val="22"/>
              <w:lang w:val="de-DE"/>
            </w:rPr>
            <w:t xml:space="preserve">ßer Quellen. </w:t>
          </w:r>
        </w:p>
        <w:p w:rsidR="00F6218E" w:rsidRPr="00B50EAA" w:rsidRDefault="00F6218E" w:rsidP="00C1005C">
          <w:pPr>
            <w:pStyle w:val="StandardWeb"/>
            <w:spacing w:before="2" w:after="2"/>
            <w:rPr>
              <w:rFonts w:ascii="Arial" w:hAnsi="Arial" w:cs="Arial"/>
              <w:b/>
              <w:bCs/>
              <w:sz w:val="22"/>
              <w:szCs w:val="22"/>
              <w:lang w:val="de-DE"/>
            </w:rPr>
          </w:pPr>
          <w:r w:rsidRPr="00B50EAA">
            <w:rPr>
              <w:rFonts w:ascii="Arial" w:hAnsi="Arial" w:cs="Arial"/>
              <w:b/>
              <w:bCs/>
              <w:sz w:val="22"/>
              <w:szCs w:val="22"/>
              <w:lang w:val="de-DE"/>
            </w:rPr>
            <w:t xml:space="preserve">Inhalte zu den Kompetenzen </w:t>
          </w:r>
        </w:p>
        <w:p w:rsidR="00F6218E" w:rsidRPr="00B50EAA" w:rsidRDefault="00F6218E" w:rsidP="00C1005C">
          <w:pPr>
            <w:pStyle w:val="StandardWeb"/>
            <w:numPr>
              <w:ilvl w:val="0"/>
              <w:numId w:val="2"/>
            </w:numPr>
            <w:spacing w:before="2" w:after="2"/>
            <w:rPr>
              <w:rFonts w:ascii="Arial" w:hAnsi="Arial" w:cs="Arial"/>
              <w:b/>
              <w:bCs/>
              <w:sz w:val="22"/>
              <w:szCs w:val="22"/>
              <w:lang w:val="de-DE"/>
            </w:rPr>
          </w:pPr>
          <w:r w:rsidRPr="00B50EAA">
            <w:rPr>
              <w:rFonts w:ascii="Arial" w:hAnsi="Arial" w:cs="Arial"/>
              <w:sz w:val="22"/>
              <w:szCs w:val="22"/>
              <w:lang w:val="de-DE"/>
            </w:rPr>
            <w:t>Vergangenheit und G</w:t>
          </w:r>
          <w:r w:rsidR="00B50EAA">
            <w:rPr>
              <w:rFonts w:ascii="Arial" w:hAnsi="Arial" w:cs="Arial"/>
              <w:sz w:val="22"/>
              <w:szCs w:val="22"/>
              <w:lang w:val="de-DE"/>
            </w:rPr>
            <w:t>eschichte des Wohnortes (z.B. fü</w:t>
          </w:r>
          <w:r w:rsidRPr="00B50EAA">
            <w:rPr>
              <w:rFonts w:ascii="Arial" w:hAnsi="Arial" w:cs="Arial"/>
              <w:sz w:val="22"/>
              <w:szCs w:val="22"/>
              <w:lang w:val="de-DE"/>
            </w:rPr>
            <w:t>r den Ort und die Region bedeutsame Ereign</w:t>
          </w:r>
          <w:r w:rsidR="00AB24B5" w:rsidRPr="00B50EAA">
            <w:rPr>
              <w:rFonts w:ascii="Arial" w:hAnsi="Arial" w:cs="Arial"/>
              <w:sz w:val="22"/>
              <w:szCs w:val="22"/>
              <w:lang w:val="de-DE"/>
            </w:rPr>
            <w:t>isse, Zeiträ</w:t>
          </w:r>
          <w:r w:rsidR="00B50EAA">
            <w:rPr>
              <w:rFonts w:ascii="Arial" w:hAnsi="Arial" w:cs="Arial"/>
              <w:sz w:val="22"/>
              <w:szCs w:val="22"/>
              <w:lang w:val="de-DE"/>
            </w:rPr>
            <w:t>ume und Verä</w:t>
          </w:r>
          <w:r w:rsidRPr="00B50EAA">
            <w:rPr>
              <w:rFonts w:ascii="Arial" w:hAnsi="Arial" w:cs="Arial"/>
              <w:sz w:val="22"/>
              <w:szCs w:val="22"/>
              <w:lang w:val="de-DE"/>
            </w:rPr>
            <w:t xml:space="preserve">nderungen) </w:t>
          </w:r>
        </w:p>
        <w:p w:rsidR="004B5EA3" w:rsidRPr="00B50EAA" w:rsidRDefault="00F6218E" w:rsidP="00C1005C">
          <w:pPr>
            <w:pStyle w:val="StandardWeb"/>
            <w:numPr>
              <w:ilvl w:val="0"/>
              <w:numId w:val="2"/>
            </w:numPr>
            <w:spacing w:before="2" w:after="2"/>
            <w:rPr>
              <w:rFonts w:ascii="Arial" w:hAnsi="Arial" w:cs="Arial"/>
              <w:b/>
              <w:bCs/>
              <w:sz w:val="22"/>
              <w:szCs w:val="22"/>
              <w:lang w:val="de-DE"/>
            </w:rPr>
          </w:pPr>
          <w:r w:rsidRPr="00B50EAA">
            <w:rPr>
              <w:rFonts w:ascii="Arial" w:hAnsi="Arial" w:cs="Arial"/>
              <w:sz w:val="22"/>
              <w:szCs w:val="22"/>
              <w:lang w:val="de-DE"/>
            </w:rPr>
            <w:t>Quellen als Grundlage h</w:t>
          </w:r>
          <w:r w:rsidR="00AB24B5" w:rsidRPr="00B50EAA">
            <w:rPr>
              <w:rFonts w:ascii="Arial" w:hAnsi="Arial" w:cs="Arial"/>
              <w:sz w:val="22"/>
              <w:szCs w:val="22"/>
              <w:lang w:val="de-DE"/>
            </w:rPr>
            <w:t>istorischen Wissens (soweit zugä</w:t>
          </w:r>
          <w:r w:rsidRPr="00B50EAA">
            <w:rPr>
              <w:rFonts w:ascii="Arial" w:hAnsi="Arial" w:cs="Arial"/>
              <w:sz w:val="22"/>
              <w:szCs w:val="22"/>
              <w:lang w:val="de-DE"/>
            </w:rPr>
            <w:t xml:space="preserve">nglich: Text-, Bild- und Sachquellen sowie Zeitzeugen) </w:t>
          </w:r>
        </w:p>
        <w:p w:rsidR="00C1005C" w:rsidRDefault="00C1005C" w:rsidP="00C1005C">
          <w:pPr>
            <w:pStyle w:val="StandardWeb"/>
            <w:spacing w:before="2" w:after="2"/>
            <w:ind w:left="720"/>
            <w:rPr>
              <w:rFonts w:ascii="Arial" w:hAnsi="Arial" w:cs="Arial"/>
              <w:sz w:val="22"/>
              <w:szCs w:val="22"/>
              <w:lang w:val="de-DE"/>
            </w:rPr>
          </w:pPr>
        </w:p>
        <w:p w:rsidR="00C1005C" w:rsidRPr="00C1005C" w:rsidRDefault="00C1005C" w:rsidP="00C1005C">
          <w:pPr>
            <w:pStyle w:val="StandardWeb"/>
            <w:spacing w:before="2" w:after="2"/>
            <w:ind w:left="720"/>
            <w:rPr>
              <w:rFonts w:ascii="Arial" w:hAnsi="Arial" w:cs="Arial"/>
              <w:b/>
              <w:bCs/>
              <w:sz w:val="22"/>
              <w:szCs w:val="22"/>
              <w:lang w:val="de-DE"/>
            </w:rPr>
          </w:pPr>
        </w:p>
        <w:p w:rsidR="00B61DE4" w:rsidRPr="00C1005C" w:rsidRDefault="00D3434D" w:rsidP="00C1005C">
          <w:pPr>
            <w:rPr>
              <w:rFonts w:ascii="Arial" w:hAnsi="Arial" w:cs="Arial"/>
              <w:b/>
              <w:sz w:val="22"/>
              <w:szCs w:val="22"/>
              <w:u w:val="single"/>
            </w:rPr>
          </w:pPr>
          <w:r w:rsidRPr="00C1005C">
            <w:rPr>
              <w:rFonts w:ascii="Arial" w:hAnsi="Arial" w:cs="Arial"/>
              <w:b/>
              <w:sz w:val="22"/>
              <w:szCs w:val="22"/>
              <w:u w:val="single"/>
            </w:rPr>
            <w:t>3. Ziele der Stunde</w:t>
          </w:r>
        </w:p>
        <w:p w:rsidR="001E15EC" w:rsidRPr="00B50EAA" w:rsidRDefault="00B61DE4" w:rsidP="00C1005C">
          <w:pPr>
            <w:rPr>
              <w:rFonts w:ascii="Arial" w:hAnsi="Arial" w:cs="Arial"/>
              <w:b/>
              <w:i/>
              <w:sz w:val="22"/>
              <w:szCs w:val="22"/>
            </w:rPr>
          </w:pPr>
          <w:r w:rsidRPr="00B50EAA">
            <w:rPr>
              <w:rFonts w:ascii="Arial" w:hAnsi="Arial" w:cs="Arial"/>
              <w:b/>
              <w:i/>
              <w:sz w:val="22"/>
              <w:szCs w:val="22"/>
            </w:rPr>
            <w:t>Aufgabe der Stunde</w:t>
          </w:r>
          <w:r w:rsidR="00B50EAA">
            <w:rPr>
              <w:rFonts w:ascii="Arial" w:hAnsi="Arial" w:cs="Arial"/>
              <w:b/>
              <w:i/>
              <w:sz w:val="22"/>
              <w:szCs w:val="22"/>
            </w:rPr>
            <w:t>:</w:t>
          </w:r>
        </w:p>
        <w:p w:rsidR="00EB6026" w:rsidRPr="006226C6" w:rsidRDefault="001E15EC" w:rsidP="00C1005C">
          <w:pPr>
            <w:rPr>
              <w:rFonts w:ascii="Arial" w:hAnsi="Arial" w:cs="Arial"/>
              <w:sz w:val="22"/>
              <w:szCs w:val="22"/>
            </w:rPr>
          </w:pPr>
          <w:r w:rsidRPr="00C1005C">
            <w:rPr>
              <w:rFonts w:ascii="Arial" w:hAnsi="Arial" w:cs="Arial"/>
              <w:sz w:val="22"/>
              <w:szCs w:val="22"/>
            </w:rPr>
            <w:t xml:space="preserve">Die Schülerinnen und Schüler sollen Maximilian I. </w:t>
          </w:r>
          <w:r w:rsidR="00F87507" w:rsidRPr="00C1005C">
            <w:rPr>
              <w:rFonts w:ascii="Arial" w:hAnsi="Arial" w:cs="Arial"/>
              <w:sz w:val="22"/>
              <w:szCs w:val="22"/>
            </w:rPr>
            <w:t xml:space="preserve">als einen wichtigen Marienverehrer </w:t>
          </w:r>
          <w:r w:rsidR="00EE0B3A" w:rsidRPr="00C1005C">
            <w:rPr>
              <w:rFonts w:ascii="Arial" w:hAnsi="Arial" w:cs="Arial"/>
              <w:sz w:val="22"/>
              <w:szCs w:val="22"/>
            </w:rPr>
            <w:t xml:space="preserve">kennenlernen, der Altöttings </w:t>
          </w:r>
          <w:r w:rsidR="002258A0" w:rsidRPr="00C1005C">
            <w:rPr>
              <w:rFonts w:ascii="Arial" w:hAnsi="Arial" w:cs="Arial"/>
              <w:sz w:val="22"/>
              <w:szCs w:val="22"/>
            </w:rPr>
            <w:t>Stand</w:t>
          </w:r>
          <w:r w:rsidR="00EE0B3A" w:rsidRPr="00C1005C">
            <w:rPr>
              <w:rFonts w:ascii="Arial" w:hAnsi="Arial" w:cs="Arial"/>
              <w:sz w:val="22"/>
              <w:szCs w:val="22"/>
            </w:rPr>
            <w:t xml:space="preserve"> als Wallfahrtsort gefestigt und verstärkt hat. </w:t>
          </w:r>
        </w:p>
        <w:p w:rsidR="009D7041" w:rsidRPr="00B50EAA" w:rsidRDefault="00EB6026" w:rsidP="00C1005C">
          <w:pPr>
            <w:rPr>
              <w:rFonts w:ascii="Arial" w:hAnsi="Arial" w:cs="Arial"/>
              <w:b/>
              <w:i/>
              <w:sz w:val="22"/>
              <w:szCs w:val="22"/>
            </w:rPr>
          </w:pPr>
          <w:r w:rsidRPr="00B50EAA">
            <w:rPr>
              <w:rFonts w:ascii="Arial" w:hAnsi="Arial" w:cs="Arial"/>
              <w:b/>
              <w:i/>
              <w:sz w:val="22"/>
              <w:szCs w:val="22"/>
            </w:rPr>
            <w:t xml:space="preserve">In dieser Unterrichtseinheit sollen </w:t>
          </w:r>
          <w:r w:rsidR="009D7041" w:rsidRPr="00B50EAA">
            <w:rPr>
              <w:rFonts w:ascii="Arial" w:hAnsi="Arial" w:cs="Arial"/>
              <w:b/>
              <w:i/>
              <w:sz w:val="22"/>
              <w:szCs w:val="22"/>
            </w:rPr>
            <w:t>die Schüler</w:t>
          </w:r>
          <w:r w:rsidRPr="00B50EAA">
            <w:rPr>
              <w:rFonts w:ascii="Arial" w:hAnsi="Arial" w:cs="Arial"/>
              <w:b/>
              <w:i/>
              <w:sz w:val="22"/>
              <w:szCs w:val="22"/>
            </w:rPr>
            <w:t>innen und Schüler…</w:t>
          </w:r>
        </w:p>
        <w:p w:rsidR="009D7041" w:rsidRDefault="009D7041" w:rsidP="00C1005C">
          <w:pPr>
            <w:pStyle w:val="Listenabsatz"/>
            <w:numPr>
              <w:ilvl w:val="0"/>
              <w:numId w:val="6"/>
            </w:numPr>
            <w:rPr>
              <w:rFonts w:ascii="Arial" w:hAnsi="Arial" w:cs="Arial"/>
              <w:sz w:val="22"/>
              <w:szCs w:val="22"/>
            </w:rPr>
          </w:pPr>
          <w:r w:rsidRPr="00C1005C">
            <w:rPr>
              <w:rFonts w:ascii="Arial" w:hAnsi="Arial" w:cs="Arial"/>
              <w:sz w:val="22"/>
              <w:szCs w:val="22"/>
            </w:rPr>
            <w:t xml:space="preserve">aus dem Lehrervortrag zentrale </w:t>
          </w:r>
          <w:r w:rsidR="00EB6026" w:rsidRPr="00C1005C">
            <w:rPr>
              <w:rFonts w:ascii="Arial" w:hAnsi="Arial" w:cs="Arial"/>
              <w:sz w:val="22"/>
              <w:szCs w:val="22"/>
            </w:rPr>
            <w:t>Informationen</w:t>
          </w:r>
          <w:r w:rsidRPr="00C1005C">
            <w:rPr>
              <w:rFonts w:ascii="Arial" w:hAnsi="Arial" w:cs="Arial"/>
              <w:sz w:val="22"/>
              <w:szCs w:val="22"/>
            </w:rPr>
            <w:t xml:space="preserve"> ü</w:t>
          </w:r>
          <w:r w:rsidR="00B50EAA">
            <w:rPr>
              <w:rFonts w:ascii="Arial" w:hAnsi="Arial" w:cs="Arial"/>
              <w:sz w:val="22"/>
              <w:szCs w:val="22"/>
            </w:rPr>
            <w:t>ber K.M. entnehmen (bay. König</w:t>
          </w:r>
          <w:r w:rsidRPr="00C1005C">
            <w:rPr>
              <w:rFonts w:ascii="Arial" w:hAnsi="Arial" w:cs="Arial"/>
              <w:sz w:val="22"/>
              <w:szCs w:val="22"/>
            </w:rPr>
            <w:t>, gläubig, Marienwallfahrt nach Altötting) und in eigenen Worten wiedergeben</w:t>
          </w:r>
          <w:r w:rsidR="00514D13" w:rsidRPr="00C1005C">
            <w:rPr>
              <w:rFonts w:ascii="Arial" w:hAnsi="Arial" w:cs="Arial"/>
              <w:sz w:val="22"/>
              <w:szCs w:val="22"/>
            </w:rPr>
            <w:t xml:space="preserve">. </w:t>
          </w:r>
          <w:r w:rsidRPr="00C1005C">
            <w:rPr>
              <w:rFonts w:ascii="Arial" w:hAnsi="Arial" w:cs="Arial"/>
              <w:sz w:val="22"/>
              <w:szCs w:val="22"/>
            </w:rPr>
            <w:t>-</w:t>
          </w:r>
          <w:r w:rsidR="00514D13" w:rsidRPr="00C1005C">
            <w:rPr>
              <w:rFonts w:ascii="Arial" w:hAnsi="Arial" w:cs="Arial"/>
              <w:sz w:val="22"/>
              <w:szCs w:val="22"/>
            </w:rPr>
            <w:t>&gt;</w:t>
          </w:r>
          <w:r w:rsidR="00B50EAA">
            <w:rPr>
              <w:rFonts w:ascii="Arial" w:hAnsi="Arial" w:cs="Arial"/>
              <w:sz w:val="22"/>
              <w:szCs w:val="22"/>
            </w:rPr>
            <w:t xml:space="preserve"> </w:t>
          </w:r>
          <w:r w:rsidR="00514D13" w:rsidRPr="00C1005C">
            <w:rPr>
              <w:rFonts w:ascii="Arial" w:hAnsi="Arial" w:cs="Arial"/>
              <w:sz w:val="22"/>
              <w:szCs w:val="22"/>
            </w:rPr>
            <w:t>O</w:t>
          </w:r>
          <w:r w:rsidRPr="00C1005C">
            <w:rPr>
              <w:rFonts w:ascii="Arial" w:hAnsi="Arial" w:cs="Arial"/>
              <w:sz w:val="22"/>
              <w:szCs w:val="22"/>
            </w:rPr>
            <w:t>utcome mündlich</w:t>
          </w:r>
        </w:p>
        <w:p w:rsidR="006226C6" w:rsidRPr="00C1005C" w:rsidRDefault="006226C6" w:rsidP="006226C6">
          <w:pPr>
            <w:pStyle w:val="Listenabsatz"/>
            <w:rPr>
              <w:rFonts w:ascii="Arial" w:hAnsi="Arial" w:cs="Arial"/>
              <w:sz w:val="22"/>
              <w:szCs w:val="22"/>
            </w:rPr>
          </w:pPr>
        </w:p>
        <w:p w:rsidR="009D7041" w:rsidRPr="00C1005C" w:rsidRDefault="00564DF7" w:rsidP="00C1005C">
          <w:pPr>
            <w:pStyle w:val="Listenabsatz"/>
            <w:numPr>
              <w:ilvl w:val="0"/>
              <w:numId w:val="6"/>
            </w:numPr>
            <w:rPr>
              <w:rFonts w:ascii="Arial" w:hAnsi="Arial" w:cs="Arial"/>
              <w:sz w:val="22"/>
              <w:szCs w:val="22"/>
            </w:rPr>
          </w:pPr>
          <w:r w:rsidRPr="00C1005C">
            <w:rPr>
              <w:rFonts w:ascii="Arial" w:hAnsi="Arial" w:cs="Arial"/>
              <w:sz w:val="22"/>
              <w:szCs w:val="22"/>
            </w:rPr>
            <w:t>anhand von konkreten Text- und Bildquellen die Weihgaben erforschen und zentrale Aussagen selbstständig auf eine Wissenslandkarte notieren</w:t>
          </w:r>
          <w:r w:rsidR="00EB6026" w:rsidRPr="00C1005C">
            <w:rPr>
              <w:rFonts w:ascii="Arial" w:hAnsi="Arial" w:cs="Arial"/>
              <w:sz w:val="22"/>
              <w:szCs w:val="22"/>
            </w:rPr>
            <w:t>.</w:t>
          </w:r>
          <w:r w:rsidR="00514D13" w:rsidRPr="00C1005C">
            <w:rPr>
              <w:rFonts w:ascii="Arial" w:hAnsi="Arial" w:cs="Arial"/>
              <w:sz w:val="22"/>
              <w:szCs w:val="22"/>
            </w:rPr>
            <w:t xml:space="preserve"> -&gt;</w:t>
          </w:r>
          <w:r w:rsidR="00B50EAA">
            <w:rPr>
              <w:rFonts w:ascii="Arial" w:hAnsi="Arial" w:cs="Arial"/>
              <w:sz w:val="22"/>
              <w:szCs w:val="22"/>
            </w:rPr>
            <w:t xml:space="preserve"> </w:t>
          </w:r>
          <w:r w:rsidR="00514D13" w:rsidRPr="00C1005C">
            <w:rPr>
              <w:rFonts w:ascii="Arial" w:hAnsi="Arial" w:cs="Arial"/>
              <w:sz w:val="22"/>
              <w:szCs w:val="22"/>
            </w:rPr>
            <w:t>O</w:t>
          </w:r>
          <w:r w:rsidR="009D7041" w:rsidRPr="00C1005C">
            <w:rPr>
              <w:rFonts w:ascii="Arial" w:hAnsi="Arial" w:cs="Arial"/>
              <w:sz w:val="22"/>
              <w:szCs w:val="22"/>
            </w:rPr>
            <w:t>utcome praktisch</w:t>
          </w:r>
        </w:p>
        <w:p w:rsidR="00564DF7" w:rsidRPr="00C1005C" w:rsidRDefault="00564DF7" w:rsidP="00C1005C">
          <w:pPr>
            <w:pStyle w:val="Listenabsatz"/>
            <w:rPr>
              <w:rFonts w:ascii="Arial" w:hAnsi="Arial" w:cs="Arial"/>
              <w:sz w:val="22"/>
              <w:szCs w:val="22"/>
            </w:rPr>
          </w:pPr>
        </w:p>
        <w:p w:rsidR="009D7041" w:rsidRPr="00C1005C" w:rsidRDefault="00564DF7" w:rsidP="00C1005C">
          <w:pPr>
            <w:pStyle w:val="Listenabsatz"/>
            <w:numPr>
              <w:ilvl w:val="0"/>
              <w:numId w:val="6"/>
            </w:numPr>
            <w:rPr>
              <w:rFonts w:ascii="Arial" w:hAnsi="Arial" w:cs="Arial"/>
              <w:sz w:val="22"/>
              <w:szCs w:val="22"/>
            </w:rPr>
          </w:pPr>
          <w:r w:rsidRPr="00C1005C">
            <w:rPr>
              <w:rFonts w:ascii="Arial" w:hAnsi="Arial" w:cs="Arial"/>
              <w:sz w:val="22"/>
              <w:szCs w:val="22"/>
            </w:rPr>
            <w:t>sich ü</w:t>
          </w:r>
          <w:r w:rsidR="009D7041" w:rsidRPr="00C1005C">
            <w:rPr>
              <w:rFonts w:ascii="Arial" w:hAnsi="Arial" w:cs="Arial"/>
              <w:sz w:val="22"/>
              <w:szCs w:val="22"/>
            </w:rPr>
            <w:t xml:space="preserve">ber die </w:t>
          </w:r>
          <w:r w:rsidRPr="00C1005C">
            <w:rPr>
              <w:rFonts w:ascii="Arial" w:hAnsi="Arial" w:cs="Arial"/>
              <w:sz w:val="22"/>
              <w:szCs w:val="22"/>
            </w:rPr>
            <w:t xml:space="preserve">verschiedenen </w:t>
          </w:r>
          <w:r w:rsidR="009D7041" w:rsidRPr="00C1005C">
            <w:rPr>
              <w:rFonts w:ascii="Arial" w:hAnsi="Arial" w:cs="Arial"/>
              <w:sz w:val="22"/>
              <w:szCs w:val="22"/>
            </w:rPr>
            <w:t>Weihegaben</w:t>
          </w:r>
          <w:r w:rsidRPr="00C1005C">
            <w:rPr>
              <w:rFonts w:ascii="Arial" w:hAnsi="Arial" w:cs="Arial"/>
              <w:sz w:val="22"/>
              <w:szCs w:val="22"/>
            </w:rPr>
            <w:t xml:space="preserve"> und Opfergaben</w:t>
          </w:r>
          <w:r w:rsidR="00B50EAA">
            <w:rPr>
              <w:rFonts w:ascii="Arial" w:hAnsi="Arial" w:cs="Arial"/>
              <w:sz w:val="22"/>
              <w:szCs w:val="22"/>
            </w:rPr>
            <w:t xml:space="preserve"> von K.M.</w:t>
          </w:r>
          <w:r w:rsidR="00EB6026" w:rsidRPr="00C1005C">
            <w:rPr>
              <w:rFonts w:ascii="Arial" w:hAnsi="Arial" w:cs="Arial"/>
              <w:sz w:val="22"/>
              <w:szCs w:val="22"/>
            </w:rPr>
            <w:t xml:space="preserve"> informieren</w:t>
          </w:r>
          <w:r w:rsidRPr="00C1005C">
            <w:rPr>
              <w:rFonts w:ascii="Arial" w:hAnsi="Arial" w:cs="Arial"/>
              <w:sz w:val="22"/>
              <w:szCs w:val="22"/>
            </w:rPr>
            <w:t>,</w:t>
          </w:r>
          <w:r w:rsidR="009D7041" w:rsidRPr="00C1005C">
            <w:rPr>
              <w:rFonts w:ascii="Arial" w:hAnsi="Arial" w:cs="Arial"/>
              <w:sz w:val="22"/>
              <w:szCs w:val="22"/>
            </w:rPr>
            <w:t xml:space="preserve"> um dadurch die große Marienv</w:t>
          </w:r>
          <w:r w:rsidRPr="00C1005C">
            <w:rPr>
              <w:rFonts w:ascii="Arial" w:hAnsi="Arial" w:cs="Arial"/>
              <w:sz w:val="22"/>
              <w:szCs w:val="22"/>
            </w:rPr>
            <w:t>erehrung besser zu verstehen</w:t>
          </w:r>
          <w:r w:rsidR="009D7041" w:rsidRPr="00C1005C">
            <w:rPr>
              <w:rFonts w:ascii="Arial" w:hAnsi="Arial" w:cs="Arial"/>
              <w:sz w:val="22"/>
              <w:szCs w:val="22"/>
            </w:rPr>
            <w:t>.</w:t>
          </w:r>
          <w:r w:rsidR="00514D13" w:rsidRPr="00C1005C">
            <w:rPr>
              <w:rFonts w:ascii="Arial" w:hAnsi="Arial" w:cs="Arial"/>
              <w:sz w:val="22"/>
              <w:szCs w:val="22"/>
            </w:rPr>
            <w:t xml:space="preserve"> -&gt;</w:t>
          </w:r>
          <w:r w:rsidR="00B50EAA">
            <w:rPr>
              <w:rFonts w:ascii="Arial" w:hAnsi="Arial" w:cs="Arial"/>
              <w:sz w:val="22"/>
              <w:szCs w:val="22"/>
            </w:rPr>
            <w:t xml:space="preserve"> </w:t>
          </w:r>
          <w:r w:rsidR="00514D13" w:rsidRPr="00C1005C">
            <w:rPr>
              <w:rFonts w:ascii="Arial" w:hAnsi="Arial" w:cs="Arial"/>
              <w:sz w:val="22"/>
              <w:szCs w:val="22"/>
            </w:rPr>
            <w:t>O</w:t>
          </w:r>
          <w:r w:rsidRPr="00C1005C">
            <w:rPr>
              <w:rFonts w:ascii="Arial" w:hAnsi="Arial" w:cs="Arial"/>
              <w:sz w:val="22"/>
              <w:szCs w:val="22"/>
            </w:rPr>
            <w:t>utcome praktisch und mündlich</w:t>
          </w:r>
        </w:p>
        <w:p w:rsidR="009D7041" w:rsidRDefault="009D7041" w:rsidP="00C1005C">
          <w:pPr>
            <w:rPr>
              <w:rFonts w:ascii="Arial" w:hAnsi="Arial" w:cs="Arial"/>
              <w:sz w:val="22"/>
              <w:szCs w:val="22"/>
            </w:rPr>
          </w:pPr>
        </w:p>
        <w:p w:rsidR="00B86D9C" w:rsidRPr="00C1005C" w:rsidRDefault="00B86D9C" w:rsidP="00C1005C">
          <w:pPr>
            <w:rPr>
              <w:rFonts w:ascii="Arial" w:hAnsi="Arial" w:cs="Arial"/>
              <w:sz w:val="22"/>
              <w:szCs w:val="22"/>
            </w:rPr>
          </w:pPr>
          <w:bookmarkStart w:id="0" w:name="_GoBack"/>
          <w:bookmarkEnd w:id="0"/>
        </w:p>
        <w:p w:rsidR="00BC64A3" w:rsidRPr="00C1005C" w:rsidRDefault="00D3434D" w:rsidP="00C1005C">
          <w:pPr>
            <w:rPr>
              <w:rFonts w:ascii="Arial" w:hAnsi="Arial" w:cs="Arial"/>
              <w:b/>
              <w:sz w:val="22"/>
              <w:szCs w:val="22"/>
              <w:u w:val="single"/>
            </w:rPr>
          </w:pPr>
          <w:r w:rsidRPr="00C1005C">
            <w:rPr>
              <w:rFonts w:ascii="Arial" w:hAnsi="Arial" w:cs="Arial"/>
              <w:b/>
              <w:sz w:val="22"/>
              <w:szCs w:val="22"/>
              <w:u w:val="single"/>
            </w:rPr>
            <w:t xml:space="preserve">4. Materialliste </w:t>
          </w:r>
        </w:p>
        <w:p w:rsidR="00BC64A3" w:rsidRPr="00C1005C" w:rsidRDefault="00BC64A3" w:rsidP="00C1005C">
          <w:pPr>
            <w:pStyle w:val="Listenabsatz"/>
            <w:numPr>
              <w:ilvl w:val="0"/>
              <w:numId w:val="7"/>
            </w:numPr>
            <w:rPr>
              <w:rFonts w:ascii="Arial" w:hAnsi="Arial" w:cs="Arial"/>
              <w:sz w:val="22"/>
              <w:szCs w:val="22"/>
            </w:rPr>
          </w:pPr>
          <w:r w:rsidRPr="00C1005C">
            <w:rPr>
              <w:rFonts w:ascii="Arial" w:hAnsi="Arial" w:cs="Arial"/>
              <w:sz w:val="22"/>
              <w:szCs w:val="22"/>
            </w:rPr>
            <w:t>Unterlagen für die Lehrererzählung zu Maximilian I.</w:t>
          </w:r>
        </w:p>
        <w:p w:rsidR="00BC64A3" w:rsidRPr="00C1005C" w:rsidRDefault="00BC64A3" w:rsidP="00C1005C">
          <w:pPr>
            <w:pStyle w:val="Listenabsatz"/>
            <w:numPr>
              <w:ilvl w:val="0"/>
              <w:numId w:val="7"/>
            </w:numPr>
            <w:rPr>
              <w:rFonts w:ascii="Arial" w:hAnsi="Arial" w:cs="Arial"/>
              <w:sz w:val="22"/>
              <w:szCs w:val="22"/>
            </w:rPr>
          </w:pPr>
          <w:r w:rsidRPr="00C1005C">
            <w:rPr>
              <w:rFonts w:ascii="Arial" w:hAnsi="Arial" w:cs="Arial"/>
              <w:sz w:val="22"/>
              <w:szCs w:val="22"/>
            </w:rPr>
            <w:t>Bild von Maximilian I.</w:t>
          </w:r>
          <w:r w:rsidR="00514D13" w:rsidRPr="00C1005C">
            <w:rPr>
              <w:rFonts w:ascii="Arial" w:hAnsi="Arial" w:cs="Arial"/>
              <w:sz w:val="22"/>
              <w:szCs w:val="22"/>
            </w:rPr>
            <w:t>(siehe Anhang)</w:t>
          </w:r>
        </w:p>
        <w:p w:rsidR="00C0127C" w:rsidRPr="00C1005C" w:rsidRDefault="00514D13" w:rsidP="00C1005C">
          <w:pPr>
            <w:pStyle w:val="Listenabsatz"/>
            <w:numPr>
              <w:ilvl w:val="0"/>
              <w:numId w:val="7"/>
            </w:numPr>
            <w:rPr>
              <w:rFonts w:ascii="Arial" w:hAnsi="Arial" w:cs="Arial"/>
              <w:sz w:val="22"/>
              <w:szCs w:val="22"/>
            </w:rPr>
          </w:pPr>
          <w:r w:rsidRPr="00C1005C">
            <w:rPr>
              <w:rFonts w:ascii="Arial" w:hAnsi="Arial" w:cs="Arial"/>
              <w:sz w:val="22"/>
              <w:szCs w:val="22"/>
            </w:rPr>
            <w:t>Bild vom</w:t>
          </w:r>
          <w:r w:rsidR="00C0127C" w:rsidRPr="00C1005C">
            <w:rPr>
              <w:rFonts w:ascii="Arial" w:hAnsi="Arial" w:cs="Arial"/>
              <w:sz w:val="22"/>
              <w:szCs w:val="22"/>
            </w:rPr>
            <w:t xml:space="preserve"> Oktogon der Gnadenkapelle</w:t>
          </w:r>
        </w:p>
        <w:p w:rsidR="00BC64A3" w:rsidRPr="00C1005C" w:rsidRDefault="00C0127C" w:rsidP="00C1005C">
          <w:pPr>
            <w:pStyle w:val="Listenabsatz"/>
            <w:numPr>
              <w:ilvl w:val="0"/>
              <w:numId w:val="7"/>
            </w:numPr>
            <w:rPr>
              <w:rFonts w:ascii="Arial" w:hAnsi="Arial" w:cs="Arial"/>
              <w:sz w:val="22"/>
              <w:szCs w:val="22"/>
            </w:rPr>
          </w:pPr>
          <w:r w:rsidRPr="00C1005C">
            <w:rPr>
              <w:rFonts w:ascii="Arial" w:hAnsi="Arial" w:cs="Arial"/>
              <w:sz w:val="22"/>
              <w:szCs w:val="22"/>
            </w:rPr>
            <w:t>AB: Wissenslandkarte (siehe Anhang)</w:t>
          </w:r>
        </w:p>
        <w:p w:rsidR="003D2270" w:rsidRPr="00C1005C" w:rsidRDefault="00BC64A3" w:rsidP="00C1005C">
          <w:pPr>
            <w:pStyle w:val="Listenabsatz"/>
            <w:numPr>
              <w:ilvl w:val="0"/>
              <w:numId w:val="7"/>
            </w:numPr>
            <w:rPr>
              <w:rFonts w:ascii="Arial" w:hAnsi="Arial" w:cs="Arial"/>
              <w:sz w:val="22"/>
              <w:szCs w:val="22"/>
            </w:rPr>
          </w:pPr>
          <w:r w:rsidRPr="00C1005C">
            <w:rPr>
              <w:rFonts w:ascii="Arial" w:hAnsi="Arial" w:cs="Arial"/>
              <w:sz w:val="22"/>
              <w:szCs w:val="22"/>
            </w:rPr>
            <w:t>Material für die Stationen</w:t>
          </w:r>
          <w:r w:rsidR="00C0127C" w:rsidRPr="00C1005C">
            <w:rPr>
              <w:rFonts w:ascii="Arial" w:hAnsi="Arial" w:cs="Arial"/>
              <w:sz w:val="22"/>
              <w:szCs w:val="22"/>
            </w:rPr>
            <w:t xml:space="preserve"> (siehe Anhang)</w:t>
          </w:r>
        </w:p>
        <w:p w:rsidR="004B5EA3" w:rsidRPr="00C1005C" w:rsidRDefault="004B5EA3" w:rsidP="00C1005C">
          <w:pPr>
            <w:pStyle w:val="Listenabsatz"/>
            <w:rPr>
              <w:rFonts w:ascii="Arial" w:hAnsi="Arial" w:cs="Arial"/>
              <w:color w:val="E36C0A" w:themeColor="accent6" w:themeShade="BF"/>
              <w:sz w:val="22"/>
              <w:szCs w:val="22"/>
            </w:rPr>
          </w:pPr>
        </w:p>
        <w:p w:rsidR="001E15EC" w:rsidRPr="00C1005C" w:rsidRDefault="003D2270" w:rsidP="00C1005C">
          <w:pPr>
            <w:rPr>
              <w:rFonts w:ascii="Arial" w:hAnsi="Arial" w:cs="Arial"/>
              <w:b/>
              <w:sz w:val="22"/>
              <w:szCs w:val="22"/>
              <w:u w:val="single"/>
            </w:rPr>
          </w:pPr>
          <w:r w:rsidRPr="00C1005C">
            <w:rPr>
              <w:rFonts w:ascii="Arial" w:hAnsi="Arial" w:cs="Arial"/>
              <w:b/>
              <w:sz w:val="22"/>
              <w:szCs w:val="22"/>
              <w:u w:val="single"/>
            </w:rPr>
            <w:t>5. Lernvoraussetzungen</w:t>
          </w:r>
        </w:p>
        <w:p w:rsidR="00512E3E" w:rsidRPr="00C1005C" w:rsidRDefault="00512E3E" w:rsidP="00C1005C">
          <w:pPr>
            <w:pStyle w:val="Listenabsatz"/>
            <w:numPr>
              <w:ilvl w:val="0"/>
              <w:numId w:val="5"/>
            </w:numPr>
            <w:rPr>
              <w:rFonts w:ascii="Arial" w:hAnsi="Arial" w:cs="Arial"/>
              <w:b/>
              <w:sz w:val="22"/>
              <w:szCs w:val="22"/>
              <w:u w:val="single"/>
            </w:rPr>
          </w:pPr>
          <w:r w:rsidRPr="00C1005C">
            <w:rPr>
              <w:rFonts w:ascii="Arial" w:hAnsi="Arial" w:cs="Arial"/>
              <w:sz w:val="22"/>
              <w:szCs w:val="22"/>
            </w:rPr>
            <w:t>Unterscheidung Katholizismus und Protestantismus</w:t>
          </w:r>
        </w:p>
        <w:p w:rsidR="001E1A40" w:rsidRPr="00C1005C" w:rsidRDefault="007A2CA3" w:rsidP="00C1005C">
          <w:pPr>
            <w:pStyle w:val="Listenabsatz"/>
            <w:numPr>
              <w:ilvl w:val="0"/>
              <w:numId w:val="5"/>
            </w:numPr>
            <w:rPr>
              <w:rFonts w:ascii="Arial" w:hAnsi="Arial" w:cs="Arial"/>
              <w:b/>
              <w:sz w:val="22"/>
              <w:szCs w:val="22"/>
              <w:u w:val="single"/>
            </w:rPr>
          </w:pPr>
          <w:r w:rsidRPr="00C1005C">
            <w:rPr>
              <w:rFonts w:ascii="Arial" w:hAnsi="Arial" w:cs="Arial"/>
              <w:sz w:val="22"/>
              <w:szCs w:val="22"/>
            </w:rPr>
            <w:t xml:space="preserve">Klärung der Begriffe Kurfürst, </w:t>
          </w:r>
          <w:r w:rsidR="001E1A40" w:rsidRPr="00C1005C">
            <w:rPr>
              <w:rFonts w:ascii="Arial" w:hAnsi="Arial" w:cs="Arial"/>
              <w:sz w:val="22"/>
              <w:szCs w:val="22"/>
            </w:rPr>
            <w:t>Wallfahrt</w:t>
          </w:r>
          <w:r w:rsidR="00306BB4" w:rsidRPr="00C1005C">
            <w:rPr>
              <w:rFonts w:ascii="Arial" w:hAnsi="Arial" w:cs="Arial"/>
              <w:sz w:val="22"/>
              <w:szCs w:val="22"/>
            </w:rPr>
            <w:t>, Weihgaben</w:t>
          </w:r>
          <w:r w:rsidR="00F26E62" w:rsidRPr="00C1005C">
            <w:rPr>
              <w:rFonts w:ascii="Arial" w:hAnsi="Arial" w:cs="Arial"/>
              <w:sz w:val="22"/>
              <w:szCs w:val="22"/>
            </w:rPr>
            <w:t xml:space="preserve"> und Opfergaben</w:t>
          </w:r>
        </w:p>
        <w:p w:rsidR="00B3653E" w:rsidRPr="00C1005C" w:rsidRDefault="004B5EA3" w:rsidP="00C1005C">
          <w:pPr>
            <w:pStyle w:val="Listenabsatz"/>
            <w:numPr>
              <w:ilvl w:val="0"/>
              <w:numId w:val="5"/>
            </w:numPr>
            <w:rPr>
              <w:rFonts w:ascii="Arial" w:hAnsi="Arial" w:cs="Arial"/>
              <w:b/>
              <w:sz w:val="22"/>
              <w:szCs w:val="22"/>
              <w:u w:val="single"/>
            </w:rPr>
          </w:pPr>
          <w:r w:rsidRPr="00C1005C">
            <w:rPr>
              <w:rFonts w:ascii="Arial" w:hAnsi="Arial" w:cs="Arial"/>
              <w:sz w:val="22"/>
              <w:szCs w:val="22"/>
            </w:rPr>
            <w:t>Umgang</w:t>
          </w:r>
          <w:r w:rsidR="000019A6" w:rsidRPr="00C1005C">
            <w:rPr>
              <w:rFonts w:ascii="Arial" w:hAnsi="Arial" w:cs="Arial"/>
              <w:sz w:val="22"/>
              <w:szCs w:val="22"/>
            </w:rPr>
            <w:t xml:space="preserve"> mit der Zeitleiste </w:t>
          </w:r>
        </w:p>
        <w:p w:rsidR="004B5EA3" w:rsidRPr="00C1005C" w:rsidRDefault="004B5EA3" w:rsidP="00C1005C">
          <w:pPr>
            <w:pStyle w:val="Listenabsatz"/>
            <w:numPr>
              <w:ilvl w:val="0"/>
              <w:numId w:val="5"/>
            </w:numPr>
            <w:rPr>
              <w:rFonts w:ascii="Arial" w:hAnsi="Arial" w:cs="Arial"/>
              <w:b/>
              <w:sz w:val="22"/>
              <w:szCs w:val="22"/>
              <w:u w:val="single"/>
            </w:rPr>
          </w:pPr>
          <w:r w:rsidRPr="00C1005C">
            <w:rPr>
              <w:rFonts w:ascii="Arial" w:hAnsi="Arial" w:cs="Arial"/>
              <w:sz w:val="22"/>
              <w:szCs w:val="22"/>
            </w:rPr>
            <w:t>Wissen über Altötting als Wallfahrtsort</w:t>
          </w:r>
        </w:p>
        <w:p w:rsidR="004B5EA3" w:rsidRPr="00C1005C" w:rsidRDefault="004B5EA3" w:rsidP="00C1005C">
          <w:pPr>
            <w:pStyle w:val="Listenabsatz"/>
            <w:numPr>
              <w:ilvl w:val="0"/>
              <w:numId w:val="5"/>
            </w:numPr>
            <w:rPr>
              <w:rFonts w:ascii="Arial" w:hAnsi="Arial" w:cs="Arial"/>
              <w:b/>
              <w:sz w:val="22"/>
              <w:szCs w:val="22"/>
              <w:u w:val="single"/>
            </w:rPr>
          </w:pPr>
          <w:r w:rsidRPr="00C1005C">
            <w:rPr>
              <w:rFonts w:ascii="Arial" w:hAnsi="Arial" w:cs="Arial"/>
              <w:sz w:val="22"/>
              <w:szCs w:val="22"/>
            </w:rPr>
            <w:t>Arbeit mit Bild- und Textquellen</w:t>
          </w:r>
        </w:p>
        <w:p w:rsidR="004B5EA3" w:rsidRPr="00B50EAA" w:rsidRDefault="004B5EA3" w:rsidP="00C1005C">
          <w:pPr>
            <w:pStyle w:val="Listenabsatz"/>
            <w:numPr>
              <w:ilvl w:val="0"/>
              <w:numId w:val="5"/>
            </w:numPr>
            <w:rPr>
              <w:rFonts w:ascii="Arial" w:hAnsi="Arial" w:cs="Arial"/>
              <w:b/>
              <w:sz w:val="22"/>
              <w:szCs w:val="22"/>
              <w:u w:val="single"/>
            </w:rPr>
          </w:pPr>
          <w:r w:rsidRPr="00C1005C">
            <w:rPr>
              <w:rFonts w:ascii="Arial" w:hAnsi="Arial" w:cs="Arial"/>
              <w:sz w:val="22"/>
              <w:szCs w:val="22"/>
            </w:rPr>
            <w:t>Selbststä</w:t>
          </w:r>
          <w:r w:rsidR="00514D13" w:rsidRPr="00C1005C">
            <w:rPr>
              <w:rFonts w:ascii="Arial" w:hAnsi="Arial" w:cs="Arial"/>
              <w:sz w:val="22"/>
              <w:szCs w:val="22"/>
            </w:rPr>
            <w:t>ndiges Arbeiten und Notieren von</w:t>
          </w:r>
          <w:r w:rsidRPr="00C1005C">
            <w:rPr>
              <w:rFonts w:ascii="Arial" w:hAnsi="Arial" w:cs="Arial"/>
              <w:sz w:val="22"/>
              <w:szCs w:val="22"/>
            </w:rPr>
            <w:t xml:space="preserve"> Ergebnisse</w:t>
          </w:r>
          <w:r w:rsidR="00514D13" w:rsidRPr="00C1005C">
            <w:rPr>
              <w:rFonts w:ascii="Arial" w:hAnsi="Arial" w:cs="Arial"/>
              <w:sz w:val="22"/>
              <w:szCs w:val="22"/>
            </w:rPr>
            <w:t>n</w:t>
          </w:r>
        </w:p>
        <w:p w:rsidR="00B50EAA" w:rsidRDefault="00B50EAA" w:rsidP="00B50EAA">
          <w:pPr>
            <w:pStyle w:val="Listenabsatz"/>
            <w:rPr>
              <w:rFonts w:ascii="Arial" w:hAnsi="Arial" w:cs="Arial"/>
              <w:sz w:val="22"/>
              <w:szCs w:val="22"/>
            </w:rPr>
          </w:pPr>
        </w:p>
        <w:p w:rsidR="00D3434D" w:rsidRPr="00CA0959" w:rsidRDefault="00B86D9C" w:rsidP="00B86D9C">
          <w:pPr>
            <w:pStyle w:val="Listenabsatz"/>
            <w:rPr>
              <w:rFonts w:ascii="Arial" w:hAnsi="Arial" w:cs="Arial"/>
              <w:b/>
              <w:sz w:val="22"/>
              <w:szCs w:val="22"/>
              <w:u w:val="single"/>
            </w:rPr>
          </w:pPr>
          <w:r>
            <w:rPr>
              <w:rFonts w:ascii="Arial" w:hAnsi="Arial" w:cs="Arial"/>
              <w:b/>
              <w:sz w:val="22"/>
              <w:szCs w:val="22"/>
              <w:u w:val="single"/>
            </w:rPr>
            <w:br w:type="page"/>
          </w:r>
          <w:r w:rsidR="003D2270" w:rsidRPr="00CA0959">
            <w:rPr>
              <w:rFonts w:ascii="Arial" w:hAnsi="Arial" w:cs="Arial"/>
              <w:b/>
              <w:sz w:val="22"/>
              <w:szCs w:val="22"/>
              <w:u w:val="single"/>
            </w:rPr>
            <w:lastRenderedPageBreak/>
            <w:t>6</w:t>
          </w:r>
          <w:r w:rsidR="00D531C3">
            <w:rPr>
              <w:rFonts w:ascii="Arial" w:hAnsi="Arial" w:cs="Arial"/>
              <w:b/>
              <w:sz w:val="22"/>
              <w:szCs w:val="22"/>
              <w:u w:val="single"/>
            </w:rPr>
            <w:t>. Stundenverlauf</w:t>
          </w:r>
        </w:p>
        <w:tbl>
          <w:tblPr>
            <w:tblStyle w:val="Tabellenraster"/>
            <w:tblW w:w="0" w:type="auto"/>
            <w:tblLook w:val="00A0" w:firstRow="1" w:lastRow="0" w:firstColumn="1" w:lastColumn="0" w:noHBand="0" w:noVBand="0"/>
          </w:tblPr>
          <w:tblGrid>
            <w:gridCol w:w="2235"/>
            <w:gridCol w:w="7654"/>
            <w:gridCol w:w="4534"/>
          </w:tblGrid>
          <w:tr w:rsidR="00D3434D" w:rsidRPr="00CA0959" w:rsidTr="00815A60">
            <w:tc>
              <w:tcPr>
                <w:tcW w:w="2235" w:type="dxa"/>
                <w:shd w:val="clear" w:color="auto" w:fill="A6A6A6" w:themeFill="background1" w:themeFillShade="A6"/>
              </w:tcPr>
              <w:p w:rsidR="00D3434D" w:rsidRPr="00CA0959" w:rsidRDefault="00D3434D">
                <w:pPr>
                  <w:rPr>
                    <w:rFonts w:ascii="Arial" w:hAnsi="Arial" w:cs="Arial"/>
                    <w:b/>
                    <w:sz w:val="22"/>
                    <w:szCs w:val="22"/>
                  </w:rPr>
                </w:pPr>
                <w:r w:rsidRPr="00CA0959">
                  <w:rPr>
                    <w:rFonts w:ascii="Arial" w:hAnsi="Arial" w:cs="Arial"/>
                    <w:b/>
                    <w:sz w:val="22"/>
                    <w:szCs w:val="22"/>
                  </w:rPr>
                  <w:t>Artikulation</w:t>
                </w:r>
              </w:p>
            </w:tc>
            <w:tc>
              <w:tcPr>
                <w:tcW w:w="7654" w:type="dxa"/>
                <w:shd w:val="clear" w:color="auto" w:fill="A6A6A6" w:themeFill="background1" w:themeFillShade="A6"/>
              </w:tcPr>
              <w:p w:rsidR="00D3434D" w:rsidRPr="00CA0959" w:rsidRDefault="00D3434D">
                <w:pPr>
                  <w:rPr>
                    <w:rFonts w:ascii="Arial" w:hAnsi="Arial" w:cs="Arial"/>
                    <w:b/>
                    <w:sz w:val="22"/>
                    <w:szCs w:val="22"/>
                  </w:rPr>
                </w:pPr>
                <w:r w:rsidRPr="00CA0959">
                  <w:rPr>
                    <w:rFonts w:ascii="Arial" w:hAnsi="Arial" w:cs="Arial"/>
                    <w:b/>
                    <w:sz w:val="22"/>
                    <w:szCs w:val="22"/>
                  </w:rPr>
                  <w:t>Inhalt</w:t>
                </w:r>
              </w:p>
            </w:tc>
            <w:tc>
              <w:tcPr>
                <w:tcW w:w="4534" w:type="dxa"/>
                <w:shd w:val="clear" w:color="auto" w:fill="A6A6A6" w:themeFill="background1" w:themeFillShade="A6"/>
              </w:tcPr>
              <w:p w:rsidR="00D3434D" w:rsidRPr="00CA0959" w:rsidRDefault="00D3434D">
                <w:pPr>
                  <w:rPr>
                    <w:rFonts w:ascii="Arial" w:hAnsi="Arial" w:cs="Arial"/>
                    <w:b/>
                    <w:sz w:val="22"/>
                    <w:szCs w:val="22"/>
                  </w:rPr>
                </w:pPr>
                <w:r w:rsidRPr="00CA0959">
                  <w:rPr>
                    <w:rFonts w:ascii="Arial" w:hAnsi="Arial" w:cs="Arial"/>
                    <w:b/>
                    <w:sz w:val="22"/>
                    <w:szCs w:val="22"/>
                  </w:rPr>
                  <w:t>Methode/Sozialform/Medien</w:t>
                </w:r>
              </w:p>
            </w:tc>
          </w:tr>
          <w:tr w:rsidR="00D3434D" w:rsidRPr="00CA0959" w:rsidTr="00815A60">
            <w:tc>
              <w:tcPr>
                <w:tcW w:w="2235" w:type="dxa"/>
              </w:tcPr>
              <w:p w:rsidR="00D3434D" w:rsidRPr="00B50EAA" w:rsidRDefault="00E13447">
                <w:pPr>
                  <w:rPr>
                    <w:rFonts w:ascii="Arial" w:hAnsi="Arial" w:cs="Arial"/>
                    <w:b/>
                    <w:sz w:val="22"/>
                    <w:szCs w:val="22"/>
                  </w:rPr>
                </w:pPr>
                <w:r w:rsidRPr="00B50EAA">
                  <w:rPr>
                    <w:rFonts w:ascii="Arial" w:hAnsi="Arial" w:cs="Arial"/>
                    <w:b/>
                    <w:sz w:val="22"/>
                    <w:szCs w:val="22"/>
                  </w:rPr>
                  <w:t>Hinführung</w:t>
                </w:r>
              </w:p>
            </w:tc>
            <w:tc>
              <w:tcPr>
                <w:tcW w:w="7654" w:type="dxa"/>
              </w:tcPr>
              <w:p w:rsidR="00306BB4" w:rsidRPr="00CA0959" w:rsidRDefault="00306BB4">
                <w:pPr>
                  <w:rPr>
                    <w:rFonts w:ascii="Arial" w:hAnsi="Arial" w:cs="Arial"/>
                    <w:sz w:val="22"/>
                    <w:szCs w:val="22"/>
                  </w:rPr>
                </w:pPr>
                <w:r w:rsidRPr="00CA0959">
                  <w:rPr>
                    <w:rFonts w:ascii="Arial" w:hAnsi="Arial" w:cs="Arial"/>
                    <w:sz w:val="22"/>
                    <w:szCs w:val="22"/>
                  </w:rPr>
                  <w:t>Optischer Impuls: Bild vom Kurfürsten Maximilian I.</w:t>
                </w:r>
              </w:p>
              <w:p w:rsidR="00306BB4" w:rsidRPr="00B50EAA" w:rsidRDefault="00FB1F0E" w:rsidP="00B50EAA">
                <w:pPr>
                  <w:pStyle w:val="Listenabsatz"/>
                  <w:numPr>
                    <w:ilvl w:val="0"/>
                    <w:numId w:val="11"/>
                  </w:numPr>
                  <w:rPr>
                    <w:rFonts w:ascii="Arial" w:hAnsi="Arial" w:cs="Arial"/>
                    <w:sz w:val="22"/>
                    <w:szCs w:val="22"/>
                  </w:rPr>
                </w:pPr>
                <w:r w:rsidRPr="00B50EAA">
                  <w:rPr>
                    <w:rFonts w:ascii="Arial" w:hAnsi="Arial" w:cs="Arial"/>
                    <w:sz w:val="22"/>
                    <w:szCs w:val="22"/>
                  </w:rPr>
                  <w:t>Schüler</w:t>
                </w:r>
                <w:r w:rsidR="00917900" w:rsidRPr="00B50EAA">
                  <w:rPr>
                    <w:rFonts w:ascii="Arial" w:hAnsi="Arial" w:cs="Arial"/>
                    <w:sz w:val="22"/>
                    <w:szCs w:val="22"/>
                  </w:rPr>
                  <w:t>äußerungen zum Bild.</w:t>
                </w:r>
              </w:p>
              <w:p w:rsidR="00306BB4" w:rsidRPr="00CA0959" w:rsidRDefault="00306BB4">
                <w:pPr>
                  <w:rPr>
                    <w:rFonts w:ascii="Arial" w:hAnsi="Arial" w:cs="Arial"/>
                    <w:sz w:val="22"/>
                    <w:szCs w:val="22"/>
                  </w:rPr>
                </w:pPr>
              </w:p>
              <w:p w:rsidR="00152FD5" w:rsidRPr="00CA0959" w:rsidRDefault="00152FD5">
                <w:pPr>
                  <w:rPr>
                    <w:rFonts w:ascii="Arial" w:hAnsi="Arial" w:cs="Arial"/>
                    <w:sz w:val="22"/>
                    <w:szCs w:val="22"/>
                  </w:rPr>
                </w:pPr>
                <w:r w:rsidRPr="00CA0959">
                  <w:rPr>
                    <w:rFonts w:ascii="Arial" w:hAnsi="Arial" w:cs="Arial"/>
                    <w:sz w:val="22"/>
                    <w:szCs w:val="22"/>
                  </w:rPr>
                  <w:t>L</w:t>
                </w:r>
                <w:r w:rsidR="00B50EAA">
                  <w:rPr>
                    <w:rFonts w:ascii="Arial" w:hAnsi="Arial" w:cs="Arial"/>
                    <w:sz w:val="22"/>
                    <w:szCs w:val="22"/>
                  </w:rPr>
                  <w:t>:</w:t>
                </w:r>
                <w:r w:rsidRPr="00CA0959">
                  <w:rPr>
                    <w:rFonts w:ascii="Arial" w:hAnsi="Arial" w:cs="Arial"/>
                    <w:sz w:val="22"/>
                    <w:szCs w:val="22"/>
                  </w:rPr>
                  <w:t xml:space="preserve"> „Du reist heute in die Vergangenheit von Bayern und lernst einen</w:t>
                </w:r>
                <w:r w:rsidR="00EA5847" w:rsidRPr="00CA0959">
                  <w:rPr>
                    <w:rFonts w:ascii="Arial" w:hAnsi="Arial" w:cs="Arial"/>
                    <w:sz w:val="22"/>
                    <w:szCs w:val="22"/>
                  </w:rPr>
                  <w:t xml:space="preserve"> bedeutenden Mann kennen.“</w:t>
                </w:r>
              </w:p>
              <w:p w:rsidR="00FB1F0E" w:rsidRPr="00CA0959" w:rsidRDefault="00306BB4" w:rsidP="007A2CA3">
                <w:pPr>
                  <w:jc w:val="both"/>
                  <w:rPr>
                    <w:rFonts w:ascii="Arial" w:hAnsi="Arial" w:cs="Arial"/>
                    <w:sz w:val="22"/>
                    <w:szCs w:val="22"/>
                  </w:rPr>
                </w:pPr>
                <w:r w:rsidRPr="00CA0959">
                  <w:rPr>
                    <w:rFonts w:ascii="Arial" w:hAnsi="Arial" w:cs="Arial"/>
                    <w:sz w:val="22"/>
                    <w:szCs w:val="22"/>
                  </w:rPr>
                  <w:t>L</w:t>
                </w:r>
                <w:r w:rsidR="00FB1F0E" w:rsidRPr="00CA0959">
                  <w:rPr>
                    <w:rFonts w:ascii="Arial" w:hAnsi="Arial" w:cs="Arial"/>
                    <w:sz w:val="22"/>
                    <w:szCs w:val="22"/>
                  </w:rPr>
                  <w:t>ehrer</w:t>
                </w:r>
                <w:r w:rsidR="00917900" w:rsidRPr="00CA0959">
                  <w:rPr>
                    <w:rFonts w:ascii="Arial" w:hAnsi="Arial" w:cs="Arial"/>
                    <w:sz w:val="22"/>
                    <w:szCs w:val="22"/>
                  </w:rPr>
                  <w:t>vortrag über K.M.</w:t>
                </w:r>
                <w:r w:rsidR="00F42947" w:rsidRPr="00CA0959">
                  <w:rPr>
                    <w:rFonts w:ascii="Arial" w:hAnsi="Arial" w:cs="Arial"/>
                    <w:sz w:val="22"/>
                    <w:szCs w:val="22"/>
                  </w:rPr>
                  <w:t>in der Ich-Erzählperspektive</w:t>
                </w:r>
              </w:p>
              <w:p w:rsidR="00917900" w:rsidRPr="00CA0959" w:rsidRDefault="00917900" w:rsidP="007A2CA3">
                <w:pPr>
                  <w:jc w:val="both"/>
                  <w:rPr>
                    <w:rFonts w:ascii="Arial" w:hAnsi="Arial" w:cs="Arial"/>
                    <w:sz w:val="22"/>
                    <w:szCs w:val="22"/>
                  </w:rPr>
                </w:pPr>
                <w:r w:rsidRPr="00CA0959">
                  <w:rPr>
                    <w:rFonts w:ascii="Arial" w:hAnsi="Arial" w:cs="Arial"/>
                    <w:sz w:val="22"/>
                    <w:szCs w:val="22"/>
                  </w:rPr>
                  <w:t>Schülerfragen oder Äußerungen zum Vortrag</w:t>
                </w:r>
              </w:p>
              <w:p w:rsidR="00306BB4" w:rsidRPr="00CA0959" w:rsidRDefault="00306BB4">
                <w:pPr>
                  <w:rPr>
                    <w:rFonts w:ascii="Arial" w:hAnsi="Arial" w:cs="Arial"/>
                    <w:sz w:val="22"/>
                    <w:szCs w:val="22"/>
                  </w:rPr>
                </w:pPr>
              </w:p>
            </w:tc>
            <w:tc>
              <w:tcPr>
                <w:tcW w:w="4534" w:type="dxa"/>
              </w:tcPr>
              <w:p w:rsidR="00D3434D" w:rsidRPr="00CA0959" w:rsidRDefault="00EA5847">
                <w:pPr>
                  <w:rPr>
                    <w:rFonts w:ascii="Arial" w:hAnsi="Arial" w:cs="Arial"/>
                    <w:sz w:val="22"/>
                    <w:szCs w:val="22"/>
                  </w:rPr>
                </w:pPr>
                <w:r w:rsidRPr="00CA0959">
                  <w:rPr>
                    <w:rFonts w:ascii="Arial" w:hAnsi="Arial" w:cs="Arial"/>
                    <w:sz w:val="22"/>
                    <w:szCs w:val="22"/>
                  </w:rPr>
                  <w:t xml:space="preserve">Folie, </w:t>
                </w:r>
                <w:r w:rsidR="00092CC7" w:rsidRPr="00CA0959">
                  <w:rPr>
                    <w:rFonts w:ascii="Arial" w:hAnsi="Arial" w:cs="Arial"/>
                    <w:sz w:val="22"/>
                    <w:szCs w:val="22"/>
                  </w:rPr>
                  <w:t>OHP</w:t>
                </w:r>
                <w:r w:rsidRPr="00CA0959">
                  <w:rPr>
                    <w:rFonts w:ascii="Arial" w:hAnsi="Arial" w:cs="Arial"/>
                    <w:sz w:val="22"/>
                    <w:szCs w:val="22"/>
                  </w:rPr>
                  <w:t xml:space="preserve"> oder Beamer</w:t>
                </w:r>
              </w:p>
              <w:p w:rsidR="00092CC7" w:rsidRPr="00CA0959" w:rsidRDefault="00092CC7">
                <w:pPr>
                  <w:rPr>
                    <w:rFonts w:ascii="Arial" w:hAnsi="Arial" w:cs="Arial"/>
                    <w:sz w:val="22"/>
                    <w:szCs w:val="22"/>
                  </w:rPr>
                </w:pPr>
              </w:p>
              <w:p w:rsidR="00092CC7" w:rsidRPr="00CA0959" w:rsidRDefault="00092CC7">
                <w:pPr>
                  <w:rPr>
                    <w:rFonts w:ascii="Arial" w:hAnsi="Arial" w:cs="Arial"/>
                    <w:sz w:val="22"/>
                    <w:szCs w:val="22"/>
                  </w:rPr>
                </w:pPr>
              </w:p>
              <w:p w:rsidR="00092CC7" w:rsidRPr="00CA0959" w:rsidRDefault="00F42947">
                <w:pPr>
                  <w:rPr>
                    <w:rFonts w:ascii="Arial" w:hAnsi="Arial" w:cs="Arial"/>
                    <w:sz w:val="22"/>
                    <w:szCs w:val="22"/>
                  </w:rPr>
                </w:pPr>
                <w:r w:rsidRPr="00CA0959">
                  <w:rPr>
                    <w:rFonts w:ascii="Arial" w:hAnsi="Arial" w:cs="Arial"/>
                    <w:sz w:val="22"/>
                    <w:szCs w:val="22"/>
                  </w:rPr>
                  <w:t>WK</w:t>
                </w:r>
                <w:r w:rsidR="00EA5847" w:rsidRPr="00CA0959">
                  <w:rPr>
                    <w:rFonts w:ascii="Arial" w:hAnsi="Arial" w:cs="Arial"/>
                    <w:sz w:val="22"/>
                    <w:szCs w:val="22"/>
                  </w:rPr>
                  <w:t xml:space="preserve">&amp; BK </w:t>
                </w:r>
                <w:r w:rsidRPr="00CA0959">
                  <w:rPr>
                    <w:rFonts w:ascii="Arial" w:hAnsi="Arial" w:cs="Arial"/>
                    <w:sz w:val="22"/>
                    <w:szCs w:val="22"/>
                  </w:rPr>
                  <w:t xml:space="preserve"> an die TA</w:t>
                </w:r>
              </w:p>
              <w:p w:rsidR="009364C3" w:rsidRPr="00CA0959" w:rsidRDefault="009364C3">
                <w:pPr>
                  <w:rPr>
                    <w:rFonts w:ascii="Arial" w:hAnsi="Arial" w:cs="Arial"/>
                    <w:sz w:val="22"/>
                    <w:szCs w:val="22"/>
                  </w:rPr>
                </w:pPr>
              </w:p>
              <w:p w:rsidR="00092CC7" w:rsidRPr="00CA0959" w:rsidRDefault="00092CC7" w:rsidP="00514D13">
                <w:pPr>
                  <w:rPr>
                    <w:rFonts w:ascii="Arial" w:hAnsi="Arial" w:cs="Arial"/>
                    <w:sz w:val="22"/>
                    <w:szCs w:val="22"/>
                  </w:rPr>
                </w:pPr>
              </w:p>
            </w:tc>
          </w:tr>
          <w:tr w:rsidR="003F68DC" w:rsidRPr="00CA0959" w:rsidTr="00CA0959">
            <w:trPr>
              <w:trHeight w:val="983"/>
            </w:trPr>
            <w:tc>
              <w:tcPr>
                <w:tcW w:w="2235" w:type="dxa"/>
              </w:tcPr>
              <w:p w:rsidR="003F68DC" w:rsidRPr="00B50EAA" w:rsidRDefault="00EA5847">
                <w:pPr>
                  <w:rPr>
                    <w:rFonts w:ascii="Arial" w:hAnsi="Arial" w:cs="Arial"/>
                    <w:b/>
                    <w:sz w:val="22"/>
                    <w:szCs w:val="22"/>
                  </w:rPr>
                </w:pPr>
                <w:r w:rsidRPr="00B50EAA">
                  <w:rPr>
                    <w:rFonts w:ascii="Arial" w:hAnsi="Arial" w:cs="Arial"/>
                    <w:b/>
                    <w:sz w:val="22"/>
                    <w:szCs w:val="22"/>
                  </w:rPr>
                  <w:t>Erarbeitung</w:t>
                </w:r>
              </w:p>
              <w:p w:rsidR="009364C3" w:rsidRPr="00B50EAA" w:rsidRDefault="009364C3">
                <w:pPr>
                  <w:rPr>
                    <w:rFonts w:ascii="Arial" w:hAnsi="Arial" w:cs="Arial"/>
                    <w:b/>
                    <w:sz w:val="22"/>
                    <w:szCs w:val="22"/>
                  </w:rPr>
                </w:pPr>
              </w:p>
              <w:p w:rsidR="009364C3" w:rsidRPr="00B50EAA" w:rsidRDefault="009364C3">
                <w:pPr>
                  <w:rPr>
                    <w:rFonts w:ascii="Arial" w:hAnsi="Arial" w:cs="Arial"/>
                    <w:b/>
                    <w:sz w:val="22"/>
                    <w:szCs w:val="22"/>
                  </w:rPr>
                </w:pPr>
              </w:p>
              <w:p w:rsidR="009364C3" w:rsidRPr="00B50EAA" w:rsidRDefault="00B50EAA">
                <w:pPr>
                  <w:rPr>
                    <w:rFonts w:ascii="Arial" w:hAnsi="Arial" w:cs="Arial"/>
                    <w:b/>
                    <w:sz w:val="22"/>
                    <w:szCs w:val="22"/>
                  </w:rPr>
                </w:pPr>
                <w:r>
                  <w:rPr>
                    <w:rFonts w:ascii="Arial" w:hAnsi="Arial" w:cs="Arial"/>
                    <w:b/>
                    <w:sz w:val="22"/>
                    <w:szCs w:val="22"/>
                  </w:rPr>
                  <w:t>Zielangabe</w:t>
                </w:r>
              </w:p>
              <w:p w:rsidR="009364C3" w:rsidRPr="00B50EAA" w:rsidRDefault="009364C3">
                <w:pPr>
                  <w:rPr>
                    <w:rFonts w:ascii="Arial" w:hAnsi="Arial" w:cs="Arial"/>
                    <w:b/>
                    <w:sz w:val="22"/>
                    <w:szCs w:val="22"/>
                  </w:rPr>
                </w:pPr>
              </w:p>
              <w:p w:rsidR="009364C3" w:rsidRPr="00B50EAA" w:rsidRDefault="009364C3">
                <w:pPr>
                  <w:rPr>
                    <w:rFonts w:ascii="Arial" w:hAnsi="Arial" w:cs="Arial"/>
                    <w:b/>
                    <w:sz w:val="22"/>
                    <w:szCs w:val="22"/>
                  </w:rPr>
                </w:pPr>
              </w:p>
              <w:p w:rsidR="009364C3" w:rsidRPr="00B50EAA" w:rsidRDefault="009364C3">
                <w:pPr>
                  <w:rPr>
                    <w:rFonts w:ascii="Arial" w:hAnsi="Arial" w:cs="Arial"/>
                    <w:b/>
                    <w:sz w:val="22"/>
                    <w:szCs w:val="22"/>
                  </w:rPr>
                </w:pPr>
                <w:r w:rsidRPr="00B50EAA">
                  <w:rPr>
                    <w:rFonts w:ascii="Arial" w:hAnsi="Arial" w:cs="Arial"/>
                    <w:b/>
                    <w:sz w:val="22"/>
                    <w:szCs w:val="22"/>
                  </w:rPr>
                  <w:t>Problemstellung</w:t>
                </w:r>
              </w:p>
              <w:p w:rsidR="009364C3" w:rsidRPr="00B50EAA" w:rsidRDefault="009364C3">
                <w:pPr>
                  <w:rPr>
                    <w:rFonts w:ascii="Arial" w:hAnsi="Arial" w:cs="Arial"/>
                    <w:b/>
                    <w:sz w:val="22"/>
                    <w:szCs w:val="22"/>
                  </w:rPr>
                </w:pPr>
              </w:p>
              <w:p w:rsidR="009364C3" w:rsidRPr="00B50EAA" w:rsidRDefault="009364C3">
                <w:pPr>
                  <w:rPr>
                    <w:rFonts w:ascii="Arial" w:hAnsi="Arial" w:cs="Arial"/>
                    <w:b/>
                    <w:sz w:val="22"/>
                    <w:szCs w:val="22"/>
                  </w:rPr>
                </w:pPr>
              </w:p>
              <w:p w:rsidR="009364C3" w:rsidRPr="00B50EAA" w:rsidRDefault="009364C3">
                <w:pPr>
                  <w:rPr>
                    <w:rFonts w:ascii="Arial" w:hAnsi="Arial" w:cs="Arial"/>
                    <w:b/>
                    <w:sz w:val="22"/>
                    <w:szCs w:val="22"/>
                  </w:rPr>
                </w:pPr>
              </w:p>
              <w:p w:rsidR="009364C3" w:rsidRPr="00B50EAA" w:rsidRDefault="009364C3">
                <w:pPr>
                  <w:rPr>
                    <w:rFonts w:ascii="Arial" w:hAnsi="Arial" w:cs="Arial"/>
                    <w:b/>
                    <w:sz w:val="22"/>
                    <w:szCs w:val="22"/>
                  </w:rPr>
                </w:pPr>
                <w:r w:rsidRPr="00B50EAA">
                  <w:rPr>
                    <w:rFonts w:ascii="Arial" w:hAnsi="Arial" w:cs="Arial"/>
                    <w:b/>
                    <w:sz w:val="22"/>
                    <w:szCs w:val="22"/>
                  </w:rPr>
                  <w:t>Besprechen der Methodik</w:t>
                </w:r>
              </w:p>
              <w:p w:rsidR="009364C3" w:rsidRPr="00B50EAA" w:rsidRDefault="009364C3">
                <w:pPr>
                  <w:rPr>
                    <w:rFonts w:ascii="Arial" w:hAnsi="Arial" w:cs="Arial"/>
                    <w:b/>
                    <w:sz w:val="22"/>
                    <w:szCs w:val="22"/>
                  </w:rPr>
                </w:pPr>
              </w:p>
              <w:p w:rsidR="009364C3" w:rsidRPr="00B50EAA" w:rsidRDefault="009364C3">
                <w:pPr>
                  <w:rPr>
                    <w:rFonts w:ascii="Arial" w:hAnsi="Arial" w:cs="Arial"/>
                    <w:b/>
                    <w:sz w:val="22"/>
                    <w:szCs w:val="22"/>
                  </w:rPr>
                </w:pPr>
              </w:p>
              <w:p w:rsidR="009364C3" w:rsidRPr="00B50EAA" w:rsidRDefault="002A6877">
                <w:pPr>
                  <w:rPr>
                    <w:rFonts w:ascii="Arial" w:hAnsi="Arial" w:cs="Arial"/>
                    <w:b/>
                    <w:sz w:val="22"/>
                    <w:szCs w:val="22"/>
                  </w:rPr>
                </w:pPr>
                <w:r w:rsidRPr="00B50EAA">
                  <w:rPr>
                    <w:rFonts w:ascii="Arial" w:hAnsi="Arial" w:cs="Arial"/>
                    <w:b/>
                    <w:sz w:val="22"/>
                    <w:szCs w:val="22"/>
                  </w:rPr>
                  <w:t>Besprechung des Arbeitsauftrages</w:t>
                </w:r>
              </w:p>
              <w:p w:rsidR="009364C3" w:rsidRPr="00B50EAA" w:rsidRDefault="009364C3">
                <w:pPr>
                  <w:rPr>
                    <w:rFonts w:ascii="Arial" w:hAnsi="Arial" w:cs="Arial"/>
                    <w:b/>
                    <w:sz w:val="22"/>
                    <w:szCs w:val="22"/>
                  </w:rPr>
                </w:pPr>
              </w:p>
              <w:p w:rsidR="009364C3" w:rsidRPr="00B50EAA" w:rsidRDefault="009364C3">
                <w:pPr>
                  <w:rPr>
                    <w:rFonts w:ascii="Arial" w:hAnsi="Arial" w:cs="Arial"/>
                    <w:b/>
                    <w:sz w:val="22"/>
                    <w:szCs w:val="22"/>
                  </w:rPr>
                </w:pPr>
              </w:p>
            </w:tc>
            <w:tc>
              <w:tcPr>
                <w:tcW w:w="7654" w:type="dxa"/>
              </w:tcPr>
              <w:p w:rsidR="00E4701D" w:rsidRPr="00CA0959" w:rsidRDefault="00E4701D" w:rsidP="00E4701D">
                <w:pPr>
                  <w:rPr>
                    <w:rFonts w:ascii="Arial" w:hAnsi="Arial" w:cs="Arial"/>
                    <w:sz w:val="22"/>
                    <w:szCs w:val="22"/>
                  </w:rPr>
                </w:pPr>
                <w:r w:rsidRPr="00CA0959">
                  <w:rPr>
                    <w:rFonts w:ascii="Arial" w:hAnsi="Arial" w:cs="Arial"/>
                    <w:sz w:val="22"/>
                    <w:szCs w:val="22"/>
                  </w:rPr>
                  <w:t>Optischer Impuls: B</w:t>
                </w:r>
                <w:r w:rsidR="00815A60" w:rsidRPr="00CA0959">
                  <w:rPr>
                    <w:rFonts w:ascii="Arial" w:hAnsi="Arial" w:cs="Arial"/>
                    <w:sz w:val="22"/>
                    <w:szCs w:val="22"/>
                  </w:rPr>
                  <w:t>ild von Oktogon der Gnadenkapelle</w:t>
                </w:r>
              </w:p>
              <w:p w:rsidR="00E4701D" w:rsidRPr="00B50EAA" w:rsidRDefault="00514D13" w:rsidP="00B50EAA">
                <w:pPr>
                  <w:pStyle w:val="Listenabsatz"/>
                  <w:numPr>
                    <w:ilvl w:val="0"/>
                    <w:numId w:val="11"/>
                  </w:numPr>
                  <w:rPr>
                    <w:rFonts w:ascii="Arial" w:hAnsi="Arial" w:cs="Arial"/>
                    <w:sz w:val="22"/>
                    <w:szCs w:val="22"/>
                  </w:rPr>
                </w:pPr>
                <w:r w:rsidRPr="00B50EAA">
                  <w:rPr>
                    <w:rFonts w:ascii="Arial" w:hAnsi="Arial" w:cs="Arial"/>
                    <w:sz w:val="22"/>
                    <w:szCs w:val="22"/>
                  </w:rPr>
                  <w:t>Schüleräußerungen zum Bild</w:t>
                </w:r>
              </w:p>
              <w:p w:rsidR="00E4701D" w:rsidRPr="00CA0959" w:rsidRDefault="00E4701D">
                <w:pPr>
                  <w:rPr>
                    <w:rFonts w:ascii="Arial" w:hAnsi="Arial" w:cs="Arial"/>
                    <w:sz w:val="22"/>
                    <w:szCs w:val="22"/>
                  </w:rPr>
                </w:pPr>
              </w:p>
              <w:p w:rsidR="009364C3" w:rsidRPr="00CA0959" w:rsidRDefault="00EA5847" w:rsidP="009364C3">
                <w:pPr>
                  <w:rPr>
                    <w:rFonts w:ascii="Arial" w:hAnsi="Arial" w:cs="Arial"/>
                    <w:b/>
                    <w:sz w:val="22"/>
                    <w:szCs w:val="22"/>
                  </w:rPr>
                </w:pPr>
                <w:r w:rsidRPr="00CA0959">
                  <w:rPr>
                    <w:rFonts w:ascii="Arial" w:hAnsi="Arial" w:cs="Arial"/>
                    <w:b/>
                    <w:sz w:val="22"/>
                    <w:szCs w:val="22"/>
                  </w:rPr>
                  <w:t>Kurfürst Maximilian I.</w:t>
                </w:r>
                <w:r w:rsidR="00815A60" w:rsidRPr="00CA0959">
                  <w:rPr>
                    <w:rFonts w:ascii="Arial" w:hAnsi="Arial" w:cs="Arial"/>
                    <w:b/>
                    <w:sz w:val="22"/>
                    <w:szCs w:val="22"/>
                  </w:rPr>
                  <w:t xml:space="preserve"> war ein berühmter Marienverehrer</w:t>
                </w:r>
              </w:p>
              <w:p w:rsidR="00EA5847" w:rsidRPr="00CA0959" w:rsidRDefault="00EA5847" w:rsidP="009364C3">
                <w:pPr>
                  <w:rPr>
                    <w:rFonts w:ascii="Arial" w:hAnsi="Arial" w:cs="Arial"/>
                    <w:b/>
                    <w:sz w:val="22"/>
                    <w:szCs w:val="22"/>
                  </w:rPr>
                </w:pPr>
              </w:p>
              <w:p w:rsidR="007141FD" w:rsidRPr="00CA0959" w:rsidRDefault="007141FD" w:rsidP="00EA5847">
                <w:pPr>
                  <w:jc w:val="both"/>
                  <w:rPr>
                    <w:rFonts w:ascii="Arial" w:hAnsi="Arial" w:cs="Arial"/>
                    <w:sz w:val="22"/>
                    <w:szCs w:val="22"/>
                  </w:rPr>
                </w:pPr>
              </w:p>
              <w:p w:rsidR="007141FD" w:rsidRPr="00CA0959" w:rsidRDefault="007141FD" w:rsidP="00EA5847">
                <w:pPr>
                  <w:jc w:val="both"/>
                  <w:rPr>
                    <w:rFonts w:ascii="Arial" w:hAnsi="Arial" w:cs="Arial"/>
                    <w:sz w:val="22"/>
                    <w:szCs w:val="22"/>
                  </w:rPr>
                </w:pPr>
                <w:r w:rsidRPr="00CA0959">
                  <w:rPr>
                    <w:rFonts w:ascii="Arial" w:hAnsi="Arial" w:cs="Arial"/>
                    <w:sz w:val="22"/>
                    <w:szCs w:val="22"/>
                  </w:rPr>
                  <w:t>Was opferte Maximilian der Muttergottes?</w:t>
                </w:r>
              </w:p>
              <w:p w:rsidR="00EA5847" w:rsidRPr="00B50EAA" w:rsidRDefault="007141FD" w:rsidP="00B50EAA">
                <w:pPr>
                  <w:pStyle w:val="Listenabsatz"/>
                  <w:numPr>
                    <w:ilvl w:val="0"/>
                    <w:numId w:val="11"/>
                  </w:numPr>
                  <w:jc w:val="both"/>
                  <w:rPr>
                    <w:rFonts w:ascii="Arial" w:hAnsi="Arial" w:cs="Arial"/>
                    <w:sz w:val="22"/>
                    <w:szCs w:val="22"/>
                  </w:rPr>
                </w:pPr>
                <w:r w:rsidRPr="00B50EAA">
                  <w:rPr>
                    <w:rFonts w:ascii="Arial" w:hAnsi="Arial" w:cs="Arial"/>
                    <w:sz w:val="22"/>
                    <w:szCs w:val="22"/>
                  </w:rPr>
                  <w:t>Schülervermutungen über Opfergaben</w:t>
                </w:r>
              </w:p>
              <w:p w:rsidR="007141FD" w:rsidRPr="00CA0959" w:rsidRDefault="007141FD" w:rsidP="00EA5847">
                <w:pPr>
                  <w:jc w:val="both"/>
                  <w:rPr>
                    <w:rFonts w:ascii="Arial" w:hAnsi="Arial" w:cs="Arial"/>
                    <w:sz w:val="22"/>
                    <w:szCs w:val="22"/>
                  </w:rPr>
                </w:pPr>
              </w:p>
              <w:p w:rsidR="007141FD" w:rsidRPr="00CA0959" w:rsidRDefault="007141FD" w:rsidP="00EA5847">
                <w:pPr>
                  <w:jc w:val="both"/>
                  <w:rPr>
                    <w:rFonts w:ascii="Arial" w:hAnsi="Arial" w:cs="Arial"/>
                    <w:sz w:val="22"/>
                    <w:szCs w:val="22"/>
                  </w:rPr>
                </w:pPr>
              </w:p>
              <w:p w:rsidR="009364C3" w:rsidRPr="00CA0959" w:rsidRDefault="009364C3" w:rsidP="00EA5847">
                <w:pPr>
                  <w:jc w:val="both"/>
                  <w:rPr>
                    <w:rFonts w:ascii="Arial" w:hAnsi="Arial" w:cs="Arial"/>
                    <w:sz w:val="22"/>
                    <w:szCs w:val="22"/>
                  </w:rPr>
                </w:pPr>
                <w:r w:rsidRPr="00CA0959">
                  <w:rPr>
                    <w:rFonts w:ascii="Arial" w:hAnsi="Arial" w:cs="Arial"/>
                    <w:sz w:val="22"/>
                    <w:szCs w:val="22"/>
                  </w:rPr>
                  <w:t>L</w:t>
                </w:r>
                <w:r w:rsidR="00B50EAA">
                  <w:rPr>
                    <w:rFonts w:ascii="Arial" w:hAnsi="Arial" w:cs="Arial"/>
                    <w:sz w:val="22"/>
                    <w:szCs w:val="22"/>
                  </w:rPr>
                  <w:t>:</w:t>
                </w:r>
                <w:r w:rsidRPr="00CA0959">
                  <w:rPr>
                    <w:rFonts w:ascii="Arial" w:hAnsi="Arial" w:cs="Arial"/>
                    <w:sz w:val="22"/>
                    <w:szCs w:val="22"/>
                  </w:rPr>
                  <w:t xml:space="preserve"> „Wie kannst du dich informieren, welche Opfergaben Maximilian brachte?“</w:t>
                </w:r>
              </w:p>
              <w:p w:rsidR="00EA5847" w:rsidRDefault="00EA5847" w:rsidP="00B50EAA">
                <w:pPr>
                  <w:pStyle w:val="Listenabsatz"/>
                  <w:numPr>
                    <w:ilvl w:val="0"/>
                    <w:numId w:val="10"/>
                  </w:numPr>
                  <w:jc w:val="both"/>
                  <w:rPr>
                    <w:rFonts w:ascii="Arial" w:hAnsi="Arial" w:cs="Arial"/>
                    <w:sz w:val="22"/>
                    <w:szCs w:val="22"/>
                  </w:rPr>
                </w:pPr>
                <w:r w:rsidRPr="00B50EAA">
                  <w:rPr>
                    <w:rFonts w:ascii="Arial" w:hAnsi="Arial" w:cs="Arial"/>
                    <w:sz w:val="22"/>
                    <w:szCs w:val="22"/>
                  </w:rPr>
                  <w:t>S</w:t>
                </w:r>
                <w:r w:rsidR="009364C3" w:rsidRPr="00B50EAA">
                  <w:rPr>
                    <w:rFonts w:ascii="Arial" w:hAnsi="Arial" w:cs="Arial"/>
                    <w:sz w:val="22"/>
                    <w:szCs w:val="22"/>
                  </w:rPr>
                  <w:t>chüleräußerungen</w:t>
                </w:r>
              </w:p>
              <w:p w:rsidR="00B50EAA" w:rsidRPr="00B50EAA" w:rsidRDefault="00B50EAA" w:rsidP="00B50EAA">
                <w:pPr>
                  <w:jc w:val="both"/>
                  <w:rPr>
                    <w:rFonts w:ascii="Arial" w:hAnsi="Arial" w:cs="Arial"/>
                    <w:sz w:val="22"/>
                    <w:szCs w:val="22"/>
                  </w:rPr>
                </w:pPr>
              </w:p>
              <w:p w:rsidR="00EA5847" w:rsidRPr="00CA0959" w:rsidRDefault="002A6877">
                <w:pPr>
                  <w:rPr>
                    <w:rFonts w:ascii="Arial" w:hAnsi="Arial" w:cs="Arial"/>
                    <w:sz w:val="22"/>
                    <w:szCs w:val="22"/>
                  </w:rPr>
                </w:pPr>
                <w:r w:rsidRPr="00CA0959">
                  <w:rPr>
                    <w:rFonts w:ascii="Arial" w:hAnsi="Arial" w:cs="Arial"/>
                    <w:sz w:val="22"/>
                    <w:szCs w:val="22"/>
                  </w:rPr>
                  <w:t>L erklärt die Stationenarbeit.</w:t>
                </w:r>
              </w:p>
              <w:p w:rsidR="002A6877" w:rsidRPr="00CA0959" w:rsidRDefault="002A6877">
                <w:pPr>
                  <w:rPr>
                    <w:rFonts w:ascii="Arial" w:hAnsi="Arial" w:cs="Arial"/>
                    <w:sz w:val="22"/>
                    <w:szCs w:val="22"/>
                  </w:rPr>
                </w:pPr>
                <w:r w:rsidRPr="00CA0959">
                  <w:rPr>
                    <w:rFonts w:ascii="Arial" w:hAnsi="Arial" w:cs="Arial"/>
                    <w:sz w:val="22"/>
                    <w:szCs w:val="22"/>
                  </w:rPr>
                  <w:t>Schüler informieren sich an den Stationen mit Quellen oder Sachtexten über die verschiedenen Opfergaben und notieren sich zentrale Fakten selbstständig in einer Wissenslandkarte.</w:t>
                </w:r>
              </w:p>
            </w:tc>
            <w:tc>
              <w:tcPr>
                <w:tcW w:w="4534" w:type="dxa"/>
              </w:tcPr>
              <w:p w:rsidR="00815A60" w:rsidRPr="00CA0959" w:rsidRDefault="00815A60">
                <w:pPr>
                  <w:rPr>
                    <w:rFonts w:ascii="Arial" w:hAnsi="Arial" w:cs="Arial"/>
                    <w:sz w:val="22"/>
                    <w:szCs w:val="22"/>
                  </w:rPr>
                </w:pPr>
                <w:r w:rsidRPr="00CA0959">
                  <w:rPr>
                    <w:rFonts w:ascii="Arial" w:hAnsi="Arial" w:cs="Arial"/>
                    <w:sz w:val="22"/>
                    <w:szCs w:val="22"/>
                  </w:rPr>
                  <w:t>Folie, OHP</w:t>
                </w:r>
              </w:p>
              <w:p w:rsidR="003F68DC" w:rsidRPr="00CA0959" w:rsidRDefault="00815A60">
                <w:pPr>
                  <w:rPr>
                    <w:rFonts w:ascii="Arial" w:hAnsi="Arial" w:cs="Arial"/>
                    <w:sz w:val="22"/>
                    <w:szCs w:val="22"/>
                  </w:rPr>
                </w:pPr>
                <w:r w:rsidRPr="00CA0959">
                  <w:rPr>
                    <w:rFonts w:ascii="Arial" w:hAnsi="Arial" w:cs="Arial"/>
                    <w:sz w:val="22"/>
                    <w:szCs w:val="22"/>
                  </w:rPr>
                  <w:t>Nach der Besprechung wird das Bild als BK an die TA neben der BK von K.M. gehängt.</w:t>
                </w:r>
              </w:p>
              <w:p w:rsidR="007141FD" w:rsidRPr="00CA0959" w:rsidRDefault="007141FD">
                <w:pPr>
                  <w:rPr>
                    <w:rFonts w:ascii="Arial" w:hAnsi="Arial" w:cs="Arial"/>
                    <w:sz w:val="22"/>
                    <w:szCs w:val="22"/>
                  </w:rPr>
                </w:pPr>
              </w:p>
              <w:p w:rsidR="007141FD" w:rsidRPr="00CA0959" w:rsidRDefault="007141FD">
                <w:pPr>
                  <w:rPr>
                    <w:rFonts w:ascii="Arial" w:hAnsi="Arial" w:cs="Arial"/>
                    <w:sz w:val="22"/>
                    <w:szCs w:val="22"/>
                  </w:rPr>
                </w:pPr>
              </w:p>
              <w:p w:rsidR="009364C3" w:rsidRPr="00CA0959" w:rsidRDefault="009364C3">
                <w:pPr>
                  <w:rPr>
                    <w:rFonts w:ascii="Arial" w:hAnsi="Arial" w:cs="Arial"/>
                    <w:sz w:val="22"/>
                    <w:szCs w:val="22"/>
                  </w:rPr>
                </w:pPr>
              </w:p>
              <w:p w:rsidR="007141FD" w:rsidRPr="00CA0959" w:rsidRDefault="009364C3">
                <w:pPr>
                  <w:rPr>
                    <w:rFonts w:ascii="Arial" w:hAnsi="Arial" w:cs="Arial"/>
                    <w:sz w:val="22"/>
                    <w:szCs w:val="22"/>
                  </w:rPr>
                </w:pPr>
                <w:r w:rsidRPr="00CA0959">
                  <w:rPr>
                    <w:rFonts w:ascii="Arial" w:hAnsi="Arial" w:cs="Arial"/>
                    <w:sz w:val="22"/>
                    <w:szCs w:val="22"/>
                  </w:rPr>
                  <w:t>LSG</w:t>
                </w:r>
              </w:p>
              <w:p w:rsidR="009364C3" w:rsidRPr="00CA0959" w:rsidRDefault="009364C3">
                <w:pPr>
                  <w:rPr>
                    <w:rFonts w:ascii="Arial" w:hAnsi="Arial" w:cs="Arial"/>
                    <w:sz w:val="22"/>
                    <w:szCs w:val="22"/>
                  </w:rPr>
                </w:pPr>
              </w:p>
              <w:p w:rsidR="005F24D3" w:rsidRPr="00CA0959" w:rsidRDefault="005F24D3">
                <w:pPr>
                  <w:rPr>
                    <w:rFonts w:ascii="Arial" w:hAnsi="Arial" w:cs="Arial"/>
                    <w:sz w:val="22"/>
                    <w:szCs w:val="22"/>
                  </w:rPr>
                </w:pPr>
              </w:p>
              <w:p w:rsidR="005F24D3" w:rsidRPr="00CA0959" w:rsidRDefault="005F24D3">
                <w:pPr>
                  <w:rPr>
                    <w:rFonts w:ascii="Arial" w:hAnsi="Arial" w:cs="Arial"/>
                    <w:sz w:val="22"/>
                    <w:szCs w:val="22"/>
                  </w:rPr>
                </w:pPr>
              </w:p>
              <w:p w:rsidR="005F24D3" w:rsidRPr="00CA0959" w:rsidRDefault="005F24D3">
                <w:pPr>
                  <w:rPr>
                    <w:rFonts w:ascii="Arial" w:hAnsi="Arial" w:cs="Arial"/>
                    <w:sz w:val="22"/>
                    <w:szCs w:val="22"/>
                  </w:rPr>
                </w:pPr>
                <w:r w:rsidRPr="00CA0959">
                  <w:rPr>
                    <w:rFonts w:ascii="Arial" w:hAnsi="Arial" w:cs="Arial"/>
                    <w:sz w:val="22"/>
                    <w:szCs w:val="22"/>
                  </w:rPr>
                  <w:t>LSG</w:t>
                </w:r>
              </w:p>
              <w:p w:rsidR="002A6877" w:rsidRPr="00CA0959" w:rsidRDefault="002A6877">
                <w:pPr>
                  <w:rPr>
                    <w:rFonts w:ascii="Arial" w:hAnsi="Arial" w:cs="Arial"/>
                    <w:sz w:val="22"/>
                    <w:szCs w:val="22"/>
                  </w:rPr>
                </w:pPr>
              </w:p>
              <w:p w:rsidR="002A6877" w:rsidRPr="00CA0959" w:rsidRDefault="002A6877">
                <w:pPr>
                  <w:rPr>
                    <w:rFonts w:ascii="Arial" w:hAnsi="Arial" w:cs="Arial"/>
                    <w:sz w:val="22"/>
                    <w:szCs w:val="22"/>
                  </w:rPr>
                </w:pPr>
              </w:p>
              <w:p w:rsidR="008238DB" w:rsidRPr="00CA0959" w:rsidRDefault="008238DB">
                <w:pPr>
                  <w:rPr>
                    <w:rFonts w:ascii="Arial" w:hAnsi="Arial" w:cs="Arial"/>
                    <w:sz w:val="22"/>
                    <w:szCs w:val="22"/>
                  </w:rPr>
                </w:pPr>
              </w:p>
              <w:p w:rsidR="008238DB" w:rsidRPr="00CA0959" w:rsidRDefault="008238DB">
                <w:pPr>
                  <w:rPr>
                    <w:rFonts w:ascii="Arial" w:hAnsi="Arial" w:cs="Arial"/>
                    <w:sz w:val="22"/>
                    <w:szCs w:val="22"/>
                  </w:rPr>
                </w:pPr>
              </w:p>
              <w:p w:rsidR="002069D5" w:rsidRPr="00CA0959" w:rsidRDefault="002069D5">
                <w:pPr>
                  <w:rPr>
                    <w:rFonts w:ascii="Arial" w:hAnsi="Arial" w:cs="Arial"/>
                    <w:sz w:val="22"/>
                    <w:szCs w:val="22"/>
                  </w:rPr>
                </w:pPr>
                <w:r w:rsidRPr="00CA0959">
                  <w:rPr>
                    <w:rFonts w:ascii="Arial" w:hAnsi="Arial" w:cs="Arial"/>
                    <w:sz w:val="22"/>
                    <w:szCs w:val="22"/>
                  </w:rPr>
                  <w:t xml:space="preserve">Die </w:t>
                </w:r>
                <w:r w:rsidR="008238DB" w:rsidRPr="00CA0959">
                  <w:rPr>
                    <w:rFonts w:ascii="Arial" w:hAnsi="Arial" w:cs="Arial"/>
                    <w:sz w:val="22"/>
                    <w:szCs w:val="22"/>
                  </w:rPr>
                  <w:t>Schüler beginnen an unterschiedlichen Stationen. Jede Station hat die gleichen Einleitungssätze (blaue Schrift).</w:t>
                </w:r>
              </w:p>
            </w:tc>
          </w:tr>
          <w:tr w:rsidR="003F68DC" w:rsidRPr="00CA0959" w:rsidTr="00815A60">
            <w:tc>
              <w:tcPr>
                <w:tcW w:w="2235" w:type="dxa"/>
              </w:tcPr>
              <w:p w:rsidR="003F68DC" w:rsidRPr="00B50EAA" w:rsidRDefault="002A6877">
                <w:pPr>
                  <w:rPr>
                    <w:rFonts w:ascii="Arial" w:hAnsi="Arial" w:cs="Arial"/>
                    <w:b/>
                    <w:sz w:val="22"/>
                    <w:szCs w:val="22"/>
                  </w:rPr>
                </w:pPr>
                <w:r w:rsidRPr="00B50EAA">
                  <w:rPr>
                    <w:rFonts w:ascii="Arial" w:hAnsi="Arial" w:cs="Arial"/>
                    <w:b/>
                    <w:sz w:val="22"/>
                    <w:szCs w:val="22"/>
                  </w:rPr>
                  <w:t>Sicherung</w:t>
                </w:r>
              </w:p>
            </w:tc>
            <w:tc>
              <w:tcPr>
                <w:tcW w:w="7654" w:type="dxa"/>
              </w:tcPr>
              <w:p w:rsidR="004E33F5" w:rsidRPr="00CA0959" w:rsidRDefault="004E33F5">
                <w:pPr>
                  <w:rPr>
                    <w:rFonts w:ascii="Arial" w:hAnsi="Arial" w:cs="Arial"/>
                    <w:sz w:val="22"/>
                    <w:szCs w:val="22"/>
                  </w:rPr>
                </w:pPr>
                <w:r w:rsidRPr="00CA0959">
                  <w:rPr>
                    <w:rFonts w:ascii="Arial" w:hAnsi="Arial" w:cs="Arial"/>
                    <w:sz w:val="22"/>
                    <w:szCs w:val="22"/>
                  </w:rPr>
                  <w:t>Einteilung der Schüler in fünf Gruppen.</w:t>
                </w:r>
              </w:p>
              <w:p w:rsidR="004E33F5" w:rsidRPr="00CA0959" w:rsidRDefault="004E33F5">
                <w:pPr>
                  <w:rPr>
                    <w:rFonts w:ascii="Arial" w:hAnsi="Arial" w:cs="Arial"/>
                    <w:sz w:val="22"/>
                    <w:szCs w:val="22"/>
                  </w:rPr>
                </w:pPr>
              </w:p>
              <w:p w:rsidR="004E33F5" w:rsidRPr="00CA0959" w:rsidRDefault="004E33F5">
                <w:pPr>
                  <w:rPr>
                    <w:rFonts w:ascii="Arial" w:hAnsi="Arial" w:cs="Arial"/>
                    <w:sz w:val="22"/>
                    <w:szCs w:val="22"/>
                  </w:rPr>
                </w:pPr>
                <w:r w:rsidRPr="00CA0959">
                  <w:rPr>
                    <w:rFonts w:ascii="Arial" w:hAnsi="Arial" w:cs="Arial"/>
                    <w:sz w:val="22"/>
                    <w:szCs w:val="22"/>
                  </w:rPr>
                  <w:t xml:space="preserve">Die </w:t>
                </w:r>
                <w:r w:rsidR="00E253FB" w:rsidRPr="00CA0959">
                  <w:rPr>
                    <w:rFonts w:ascii="Arial" w:hAnsi="Arial" w:cs="Arial"/>
                    <w:sz w:val="22"/>
                    <w:szCs w:val="22"/>
                  </w:rPr>
                  <w:t>Gruppen bereiten eine kurze mündliche Präsentation vor.</w:t>
                </w:r>
              </w:p>
              <w:p w:rsidR="004E33F5" w:rsidRPr="00CA0959" w:rsidRDefault="004E33F5">
                <w:pPr>
                  <w:rPr>
                    <w:rFonts w:ascii="Arial" w:hAnsi="Arial" w:cs="Arial"/>
                    <w:sz w:val="22"/>
                    <w:szCs w:val="22"/>
                  </w:rPr>
                </w:pPr>
              </w:p>
              <w:p w:rsidR="003F68DC" w:rsidRPr="00CA0959" w:rsidRDefault="004E33F5">
                <w:pPr>
                  <w:rPr>
                    <w:rFonts w:ascii="Arial" w:hAnsi="Arial" w:cs="Arial"/>
                    <w:sz w:val="22"/>
                    <w:szCs w:val="22"/>
                  </w:rPr>
                </w:pPr>
                <w:r w:rsidRPr="00CA0959">
                  <w:rPr>
                    <w:rFonts w:ascii="Arial" w:hAnsi="Arial" w:cs="Arial"/>
                    <w:sz w:val="22"/>
                    <w:szCs w:val="22"/>
                  </w:rPr>
                  <w:t>Jede Gruppe präsentiert eine Station mit BK  an der Tafel.</w:t>
                </w:r>
              </w:p>
              <w:p w:rsidR="00A257C2" w:rsidRPr="00CA0959" w:rsidRDefault="00A257C2">
                <w:pPr>
                  <w:rPr>
                    <w:rFonts w:ascii="Arial" w:hAnsi="Arial" w:cs="Arial"/>
                    <w:sz w:val="22"/>
                    <w:szCs w:val="22"/>
                  </w:rPr>
                </w:pPr>
              </w:p>
            </w:tc>
            <w:tc>
              <w:tcPr>
                <w:tcW w:w="4534" w:type="dxa"/>
              </w:tcPr>
              <w:p w:rsidR="003F68DC" w:rsidRPr="00CA0959" w:rsidRDefault="004E33F5">
                <w:pPr>
                  <w:rPr>
                    <w:rFonts w:ascii="Arial" w:hAnsi="Arial" w:cs="Arial"/>
                    <w:sz w:val="22"/>
                    <w:szCs w:val="22"/>
                  </w:rPr>
                </w:pPr>
                <w:r w:rsidRPr="00CA0959">
                  <w:rPr>
                    <w:rFonts w:ascii="Arial" w:hAnsi="Arial" w:cs="Arial"/>
                    <w:sz w:val="22"/>
                    <w:szCs w:val="22"/>
                  </w:rPr>
                  <w:t>LSG</w:t>
                </w:r>
              </w:p>
              <w:p w:rsidR="004E33F5" w:rsidRPr="00CA0959" w:rsidRDefault="004E33F5">
                <w:pPr>
                  <w:rPr>
                    <w:rFonts w:ascii="Arial" w:hAnsi="Arial" w:cs="Arial"/>
                    <w:sz w:val="22"/>
                    <w:szCs w:val="22"/>
                  </w:rPr>
                </w:pPr>
              </w:p>
              <w:p w:rsidR="004E33F5" w:rsidRPr="00CA0959" w:rsidRDefault="004E33F5">
                <w:pPr>
                  <w:rPr>
                    <w:rFonts w:ascii="Arial" w:hAnsi="Arial" w:cs="Arial"/>
                    <w:sz w:val="22"/>
                    <w:szCs w:val="22"/>
                  </w:rPr>
                </w:pPr>
                <w:r w:rsidRPr="00CA0959">
                  <w:rPr>
                    <w:rFonts w:ascii="Arial" w:hAnsi="Arial" w:cs="Arial"/>
                    <w:sz w:val="22"/>
                    <w:szCs w:val="22"/>
                  </w:rPr>
                  <w:t>GA</w:t>
                </w:r>
              </w:p>
              <w:p w:rsidR="00E253FB" w:rsidRPr="00CA0959" w:rsidRDefault="00E253FB">
                <w:pPr>
                  <w:rPr>
                    <w:rFonts w:ascii="Arial" w:hAnsi="Arial" w:cs="Arial"/>
                    <w:sz w:val="22"/>
                    <w:szCs w:val="22"/>
                  </w:rPr>
                </w:pPr>
              </w:p>
              <w:p w:rsidR="004E33F5" w:rsidRPr="00CA0959" w:rsidRDefault="004E33F5">
                <w:pPr>
                  <w:rPr>
                    <w:rFonts w:ascii="Arial" w:hAnsi="Arial" w:cs="Arial"/>
                    <w:sz w:val="22"/>
                    <w:szCs w:val="22"/>
                  </w:rPr>
                </w:pPr>
                <w:r w:rsidRPr="00CA0959">
                  <w:rPr>
                    <w:rFonts w:ascii="Arial" w:hAnsi="Arial" w:cs="Arial"/>
                    <w:sz w:val="22"/>
                    <w:szCs w:val="22"/>
                  </w:rPr>
                  <w:t>BK</w:t>
                </w:r>
                <w:r w:rsidR="00E253FB" w:rsidRPr="00CA0959">
                  <w:rPr>
                    <w:rFonts w:ascii="Arial" w:hAnsi="Arial" w:cs="Arial"/>
                    <w:sz w:val="22"/>
                    <w:szCs w:val="22"/>
                  </w:rPr>
                  <w:t>, Tafel</w:t>
                </w:r>
              </w:p>
            </w:tc>
          </w:tr>
          <w:tr w:rsidR="00D3434D" w:rsidRPr="00CA0959" w:rsidTr="00815A60">
            <w:tc>
              <w:tcPr>
                <w:tcW w:w="2235" w:type="dxa"/>
              </w:tcPr>
              <w:p w:rsidR="00D3434D" w:rsidRPr="00B50EAA" w:rsidRDefault="004E33F5">
                <w:pPr>
                  <w:rPr>
                    <w:rFonts w:ascii="Arial" w:hAnsi="Arial" w:cs="Arial"/>
                    <w:b/>
                    <w:sz w:val="22"/>
                    <w:szCs w:val="22"/>
                  </w:rPr>
                </w:pPr>
                <w:r w:rsidRPr="00B50EAA">
                  <w:rPr>
                    <w:rFonts w:ascii="Arial" w:hAnsi="Arial" w:cs="Arial"/>
                    <w:b/>
                    <w:sz w:val="22"/>
                    <w:szCs w:val="22"/>
                  </w:rPr>
                  <w:t>Schluss</w:t>
                </w:r>
              </w:p>
            </w:tc>
            <w:tc>
              <w:tcPr>
                <w:tcW w:w="7654" w:type="dxa"/>
              </w:tcPr>
              <w:p w:rsidR="00A257C2" w:rsidRPr="00CA0959" w:rsidRDefault="004E33F5">
                <w:pPr>
                  <w:rPr>
                    <w:rFonts w:ascii="Arial" w:hAnsi="Arial" w:cs="Arial"/>
                    <w:sz w:val="22"/>
                    <w:szCs w:val="22"/>
                  </w:rPr>
                </w:pPr>
                <w:r w:rsidRPr="00CA0959">
                  <w:rPr>
                    <w:rFonts w:ascii="Arial" w:hAnsi="Arial" w:cs="Arial"/>
                    <w:sz w:val="22"/>
                    <w:szCs w:val="22"/>
                  </w:rPr>
                  <w:t>Die Schüler erweitern die Zeitleiste im Klassenraum zum Bei</w:t>
                </w:r>
                <w:r w:rsidR="00B50EAA">
                  <w:rPr>
                    <w:rFonts w:ascii="Arial" w:hAnsi="Arial" w:cs="Arial"/>
                    <w:sz w:val="22"/>
                    <w:szCs w:val="22"/>
                  </w:rPr>
                  <w:t>spiel mit einem Bild von K.M.I.</w:t>
                </w:r>
              </w:p>
              <w:p w:rsidR="00A257C2" w:rsidRPr="00CA0959" w:rsidRDefault="00A257C2">
                <w:pPr>
                  <w:rPr>
                    <w:rFonts w:ascii="Arial" w:hAnsi="Arial" w:cs="Arial"/>
                    <w:sz w:val="22"/>
                    <w:szCs w:val="22"/>
                  </w:rPr>
                </w:pPr>
              </w:p>
            </w:tc>
            <w:tc>
              <w:tcPr>
                <w:tcW w:w="4534" w:type="dxa"/>
              </w:tcPr>
              <w:p w:rsidR="00D3434D" w:rsidRPr="00CA0959" w:rsidRDefault="00D3434D">
                <w:pPr>
                  <w:rPr>
                    <w:rFonts w:ascii="Arial" w:hAnsi="Arial" w:cs="Arial"/>
                    <w:sz w:val="22"/>
                    <w:szCs w:val="22"/>
                  </w:rPr>
                </w:pPr>
              </w:p>
            </w:tc>
          </w:tr>
        </w:tbl>
        <w:p w:rsidR="009973D9" w:rsidRPr="00F6218E" w:rsidRDefault="003F3894">
          <w:pPr>
            <w:rPr>
              <w:rFonts w:ascii="Arial" w:hAnsi="Arial"/>
              <w:b/>
              <w:u w:val="single"/>
            </w:rPr>
          </w:pPr>
        </w:p>
      </w:sdtContent>
    </w:sdt>
    <w:sectPr w:rsidR="009973D9" w:rsidRPr="00F6218E" w:rsidSect="00B86D9C">
      <w:pgSz w:w="16834" w:h="11904" w:orient="landscape"/>
      <w:pgMar w:top="851" w:right="1134" w:bottom="1135"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894" w:rsidRDefault="003F3894" w:rsidP="004B5EA3">
      <w:pPr>
        <w:spacing w:after="0"/>
      </w:pPr>
      <w:r>
        <w:separator/>
      </w:r>
    </w:p>
  </w:endnote>
  <w:endnote w:type="continuationSeparator" w:id="0">
    <w:p w:rsidR="003F3894" w:rsidRDefault="003F3894" w:rsidP="004B5E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894" w:rsidRDefault="003F3894" w:rsidP="004B5EA3">
      <w:pPr>
        <w:spacing w:after="0"/>
      </w:pPr>
      <w:r>
        <w:separator/>
      </w:r>
    </w:p>
  </w:footnote>
  <w:footnote w:type="continuationSeparator" w:id="0">
    <w:p w:rsidR="003F3894" w:rsidRDefault="003F3894" w:rsidP="004B5EA3">
      <w:pPr>
        <w:spacing w:after="0"/>
      </w:pPr>
      <w:r>
        <w:continuationSeparator/>
      </w:r>
    </w:p>
  </w:footnote>
  <w:footnote w:id="1">
    <w:p w:rsidR="004B5EA3" w:rsidRDefault="004B5EA3">
      <w:pPr>
        <w:pStyle w:val="Funotentext"/>
      </w:pPr>
      <w:r>
        <w:rPr>
          <w:rStyle w:val="Funotenzeichen"/>
        </w:rPr>
        <w:footnoteRef/>
      </w:r>
      <w:r>
        <w:t xml:space="preserve"> Vgl. Medien</w:t>
      </w:r>
      <w:r w:rsidR="00CF17F1">
        <w:t>paket 500</w:t>
      </w:r>
      <w:r w:rsidR="00B97F24">
        <w:t>4023</w:t>
      </w:r>
      <w:r>
        <w:t xml:space="preserve"> </w:t>
      </w:r>
      <w:r w:rsidR="00B97F24">
        <w:t xml:space="preserve">Medienzentrum </w:t>
      </w:r>
      <w:r>
        <w:t>Altötting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43E0"/>
    <w:multiLevelType w:val="multilevel"/>
    <w:tmpl w:val="469A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36949"/>
    <w:multiLevelType w:val="hybridMultilevel"/>
    <w:tmpl w:val="AAF89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2B28B9"/>
    <w:multiLevelType w:val="hybridMultilevel"/>
    <w:tmpl w:val="90B4F446"/>
    <w:lvl w:ilvl="0" w:tplc="42BC8FB4">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C175B5"/>
    <w:multiLevelType w:val="hybridMultilevel"/>
    <w:tmpl w:val="8D9C0A14"/>
    <w:lvl w:ilvl="0" w:tplc="048A8F58">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181AD5"/>
    <w:multiLevelType w:val="hybridMultilevel"/>
    <w:tmpl w:val="19FEAB3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190B4A"/>
    <w:multiLevelType w:val="multilevel"/>
    <w:tmpl w:val="3F6A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BA05B2"/>
    <w:multiLevelType w:val="hybridMultilevel"/>
    <w:tmpl w:val="416AD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B32F6D"/>
    <w:multiLevelType w:val="hybridMultilevel"/>
    <w:tmpl w:val="8D5A62A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31544B"/>
    <w:multiLevelType w:val="hybridMultilevel"/>
    <w:tmpl w:val="F0267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2002FA"/>
    <w:multiLevelType w:val="multilevel"/>
    <w:tmpl w:val="A006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1E4C49"/>
    <w:multiLevelType w:val="multilevel"/>
    <w:tmpl w:val="BC48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0"/>
  </w:num>
  <w:num w:numId="3">
    <w:abstractNumId w:val="0"/>
  </w:num>
  <w:num w:numId="4">
    <w:abstractNumId w:val="9"/>
  </w:num>
  <w:num w:numId="5">
    <w:abstractNumId w:val="6"/>
  </w:num>
  <w:num w:numId="6">
    <w:abstractNumId w:val="8"/>
  </w:num>
  <w:num w:numId="7">
    <w:abstractNumId w:val="1"/>
  </w:num>
  <w:num w:numId="8">
    <w:abstractNumId w:val="4"/>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9973D9"/>
    <w:rsid w:val="000019A6"/>
    <w:rsid w:val="00092CC7"/>
    <w:rsid w:val="000D4B1A"/>
    <w:rsid w:val="000E68DA"/>
    <w:rsid w:val="000F536B"/>
    <w:rsid w:val="00152FD5"/>
    <w:rsid w:val="001E15EC"/>
    <w:rsid w:val="001E1A40"/>
    <w:rsid w:val="002069D5"/>
    <w:rsid w:val="002258A0"/>
    <w:rsid w:val="00241279"/>
    <w:rsid w:val="002A6877"/>
    <w:rsid w:val="00306BB4"/>
    <w:rsid w:val="003418B9"/>
    <w:rsid w:val="003D2270"/>
    <w:rsid w:val="003F3894"/>
    <w:rsid w:val="003F68DC"/>
    <w:rsid w:val="003F69E4"/>
    <w:rsid w:val="004615A5"/>
    <w:rsid w:val="00477516"/>
    <w:rsid w:val="004A4C23"/>
    <w:rsid w:val="004B5EA3"/>
    <w:rsid w:val="004E33F5"/>
    <w:rsid w:val="004F1A7B"/>
    <w:rsid w:val="004F778B"/>
    <w:rsid w:val="00512E3E"/>
    <w:rsid w:val="00514D13"/>
    <w:rsid w:val="00564DF7"/>
    <w:rsid w:val="005F24D3"/>
    <w:rsid w:val="006226C6"/>
    <w:rsid w:val="007141FD"/>
    <w:rsid w:val="007A2CA3"/>
    <w:rsid w:val="00815A60"/>
    <w:rsid w:val="008238DB"/>
    <w:rsid w:val="00876CF7"/>
    <w:rsid w:val="008A0539"/>
    <w:rsid w:val="00917900"/>
    <w:rsid w:val="009310F7"/>
    <w:rsid w:val="009364C3"/>
    <w:rsid w:val="0098354D"/>
    <w:rsid w:val="009973D9"/>
    <w:rsid w:val="009C37E9"/>
    <w:rsid w:val="009D7041"/>
    <w:rsid w:val="00A257C2"/>
    <w:rsid w:val="00A539D0"/>
    <w:rsid w:val="00A54DC4"/>
    <w:rsid w:val="00AB24B5"/>
    <w:rsid w:val="00B3653E"/>
    <w:rsid w:val="00B50EAA"/>
    <w:rsid w:val="00B61DE4"/>
    <w:rsid w:val="00B80E1F"/>
    <w:rsid w:val="00B86D9C"/>
    <w:rsid w:val="00B978AA"/>
    <w:rsid w:val="00B97F24"/>
    <w:rsid w:val="00BC64A3"/>
    <w:rsid w:val="00C0127C"/>
    <w:rsid w:val="00C1005C"/>
    <w:rsid w:val="00C55A62"/>
    <w:rsid w:val="00CA0959"/>
    <w:rsid w:val="00CB274C"/>
    <w:rsid w:val="00CF17F1"/>
    <w:rsid w:val="00D3243F"/>
    <w:rsid w:val="00D32E11"/>
    <w:rsid w:val="00D3434D"/>
    <w:rsid w:val="00D52488"/>
    <w:rsid w:val="00D531C3"/>
    <w:rsid w:val="00E13447"/>
    <w:rsid w:val="00E253FB"/>
    <w:rsid w:val="00E4701D"/>
    <w:rsid w:val="00E93441"/>
    <w:rsid w:val="00EA5847"/>
    <w:rsid w:val="00EB6026"/>
    <w:rsid w:val="00ED1D8D"/>
    <w:rsid w:val="00EE0B3A"/>
    <w:rsid w:val="00F019D9"/>
    <w:rsid w:val="00F13BE6"/>
    <w:rsid w:val="00F26E62"/>
    <w:rsid w:val="00F42947"/>
    <w:rsid w:val="00F6218E"/>
    <w:rsid w:val="00F87507"/>
    <w:rsid w:val="00FB1F0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28"/>
        <o:r id="V:Rule2" type="connector" idref="#_x0000_s1042"/>
        <o:r id="V:Rule3" type="connector" idref="#_x0000_s1041"/>
      </o:rules>
    </o:shapelayout>
  </w:shapeDefaults>
  <w:decimalSymbol w:val=","/>
  <w:listSeparator w:val=";"/>
  <w14:docId w14:val="3483F44B"/>
  <w15:docId w15:val="{B8AC1B0F-8116-48DC-975C-FBC24D9D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5528"/>
  </w:style>
  <w:style w:type="paragraph" w:styleId="berschrift1">
    <w:name w:val="heading 1"/>
    <w:basedOn w:val="Standard"/>
    <w:next w:val="Standard"/>
    <w:link w:val="berschrift1Zchn"/>
    <w:autoRedefine/>
    <w:uiPriority w:val="9"/>
    <w:qFormat/>
    <w:rsid w:val="00C3624A"/>
    <w:pPr>
      <w:keepNext/>
      <w:keepLines/>
      <w:spacing w:before="480" w:after="0"/>
      <w:outlineLvl w:val="0"/>
    </w:pPr>
    <w:rPr>
      <w:rFonts w:asciiTheme="majorHAnsi" w:eastAsiaTheme="majorEastAsia" w:hAnsiTheme="majorHAnsi" w:cstheme="majorBidi"/>
      <w:b/>
      <w:bCs/>
      <w:color w:val="943634" w:themeColor="accent2"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624A"/>
    <w:rPr>
      <w:rFonts w:asciiTheme="majorHAnsi" w:eastAsiaTheme="majorEastAsia" w:hAnsiTheme="majorHAnsi" w:cstheme="majorBidi"/>
      <w:b/>
      <w:bCs/>
      <w:color w:val="943634" w:themeColor="accent2" w:themeShade="BF"/>
      <w:sz w:val="32"/>
      <w:szCs w:val="32"/>
    </w:rPr>
  </w:style>
  <w:style w:type="table" w:styleId="Tabellenraster">
    <w:name w:val="Table Grid"/>
    <w:basedOn w:val="NormaleTabelle"/>
    <w:uiPriority w:val="59"/>
    <w:rsid w:val="00D3434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andardWeb">
    <w:name w:val="Normal (Web)"/>
    <w:basedOn w:val="Standard"/>
    <w:uiPriority w:val="99"/>
    <w:rsid w:val="00F6218E"/>
    <w:pPr>
      <w:spacing w:beforeLines="1" w:afterLines="1"/>
    </w:pPr>
    <w:rPr>
      <w:rFonts w:ascii="Times" w:hAnsi="Times" w:cs="Times New Roman"/>
      <w:sz w:val="20"/>
      <w:szCs w:val="20"/>
      <w:lang w:val="en-US" w:eastAsia="de-DE"/>
    </w:rPr>
  </w:style>
  <w:style w:type="paragraph" w:styleId="Listenabsatz">
    <w:name w:val="List Paragraph"/>
    <w:basedOn w:val="Standard"/>
    <w:uiPriority w:val="34"/>
    <w:qFormat/>
    <w:rsid w:val="001E15EC"/>
    <w:pPr>
      <w:ind w:left="720"/>
      <w:contextualSpacing/>
    </w:pPr>
  </w:style>
  <w:style w:type="paragraph" w:styleId="Sprechblasentext">
    <w:name w:val="Balloon Text"/>
    <w:basedOn w:val="Standard"/>
    <w:link w:val="SprechblasentextZchn"/>
    <w:uiPriority w:val="99"/>
    <w:semiHidden/>
    <w:unhideWhenUsed/>
    <w:rsid w:val="003F69E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69E4"/>
    <w:rPr>
      <w:rFonts w:ascii="Tahoma" w:hAnsi="Tahoma" w:cs="Tahoma"/>
      <w:sz w:val="16"/>
      <w:szCs w:val="16"/>
    </w:rPr>
  </w:style>
  <w:style w:type="paragraph" w:styleId="Funotentext">
    <w:name w:val="footnote text"/>
    <w:basedOn w:val="Standard"/>
    <w:link w:val="FunotentextZchn"/>
    <w:uiPriority w:val="99"/>
    <w:semiHidden/>
    <w:unhideWhenUsed/>
    <w:rsid w:val="004B5EA3"/>
    <w:pPr>
      <w:spacing w:after="0"/>
    </w:pPr>
    <w:rPr>
      <w:sz w:val="20"/>
      <w:szCs w:val="20"/>
    </w:rPr>
  </w:style>
  <w:style w:type="character" w:customStyle="1" w:styleId="FunotentextZchn">
    <w:name w:val="Fußnotentext Zchn"/>
    <w:basedOn w:val="Absatz-Standardschriftart"/>
    <w:link w:val="Funotentext"/>
    <w:uiPriority w:val="99"/>
    <w:semiHidden/>
    <w:rsid w:val="004B5EA3"/>
    <w:rPr>
      <w:sz w:val="20"/>
      <w:szCs w:val="20"/>
    </w:rPr>
  </w:style>
  <w:style w:type="character" w:styleId="Funotenzeichen">
    <w:name w:val="footnote reference"/>
    <w:basedOn w:val="Absatz-Standardschriftart"/>
    <w:uiPriority w:val="99"/>
    <w:semiHidden/>
    <w:unhideWhenUsed/>
    <w:rsid w:val="004B5EA3"/>
    <w:rPr>
      <w:vertAlign w:val="superscript"/>
    </w:rPr>
  </w:style>
  <w:style w:type="paragraph" w:styleId="Kopfzeile">
    <w:name w:val="header"/>
    <w:basedOn w:val="Standard"/>
    <w:link w:val="KopfzeileZchn"/>
    <w:uiPriority w:val="99"/>
    <w:unhideWhenUsed/>
    <w:rsid w:val="00B97F24"/>
    <w:pPr>
      <w:tabs>
        <w:tab w:val="center" w:pos="4536"/>
        <w:tab w:val="right" w:pos="9072"/>
      </w:tabs>
      <w:spacing w:after="0"/>
    </w:pPr>
  </w:style>
  <w:style w:type="character" w:customStyle="1" w:styleId="KopfzeileZchn">
    <w:name w:val="Kopfzeile Zchn"/>
    <w:basedOn w:val="Absatz-Standardschriftart"/>
    <w:link w:val="Kopfzeile"/>
    <w:uiPriority w:val="99"/>
    <w:rsid w:val="00B97F24"/>
  </w:style>
  <w:style w:type="paragraph" w:styleId="Fuzeile">
    <w:name w:val="footer"/>
    <w:basedOn w:val="Standard"/>
    <w:link w:val="FuzeileZchn"/>
    <w:uiPriority w:val="99"/>
    <w:unhideWhenUsed/>
    <w:rsid w:val="00B97F24"/>
    <w:pPr>
      <w:tabs>
        <w:tab w:val="center" w:pos="4536"/>
        <w:tab w:val="right" w:pos="9072"/>
      </w:tabs>
      <w:spacing w:after="0"/>
    </w:pPr>
  </w:style>
  <w:style w:type="character" w:customStyle="1" w:styleId="FuzeileZchn">
    <w:name w:val="Fußzeile Zchn"/>
    <w:basedOn w:val="Absatz-Standardschriftart"/>
    <w:link w:val="Fuzeile"/>
    <w:uiPriority w:val="99"/>
    <w:rsid w:val="00B97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947657">
      <w:bodyDiv w:val="1"/>
      <w:marLeft w:val="0"/>
      <w:marRight w:val="0"/>
      <w:marTop w:val="0"/>
      <w:marBottom w:val="0"/>
      <w:divBdr>
        <w:top w:val="none" w:sz="0" w:space="0" w:color="auto"/>
        <w:left w:val="none" w:sz="0" w:space="0" w:color="auto"/>
        <w:bottom w:val="none" w:sz="0" w:space="0" w:color="auto"/>
        <w:right w:val="none" w:sz="0" w:space="0" w:color="auto"/>
      </w:divBdr>
      <w:divsChild>
        <w:div w:id="416756564">
          <w:marLeft w:val="0"/>
          <w:marRight w:val="0"/>
          <w:marTop w:val="0"/>
          <w:marBottom w:val="0"/>
          <w:divBdr>
            <w:top w:val="none" w:sz="0" w:space="0" w:color="auto"/>
            <w:left w:val="none" w:sz="0" w:space="0" w:color="auto"/>
            <w:bottom w:val="none" w:sz="0" w:space="0" w:color="auto"/>
            <w:right w:val="none" w:sz="0" w:space="0" w:color="auto"/>
          </w:divBdr>
          <w:divsChild>
            <w:div w:id="165439399">
              <w:marLeft w:val="0"/>
              <w:marRight w:val="0"/>
              <w:marTop w:val="0"/>
              <w:marBottom w:val="0"/>
              <w:divBdr>
                <w:top w:val="none" w:sz="0" w:space="0" w:color="auto"/>
                <w:left w:val="none" w:sz="0" w:space="0" w:color="auto"/>
                <w:bottom w:val="none" w:sz="0" w:space="0" w:color="auto"/>
                <w:right w:val="none" w:sz="0" w:space="0" w:color="auto"/>
              </w:divBdr>
              <w:divsChild>
                <w:div w:id="202801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83863">
      <w:bodyDiv w:val="1"/>
      <w:marLeft w:val="0"/>
      <w:marRight w:val="0"/>
      <w:marTop w:val="0"/>
      <w:marBottom w:val="0"/>
      <w:divBdr>
        <w:top w:val="none" w:sz="0" w:space="0" w:color="auto"/>
        <w:left w:val="none" w:sz="0" w:space="0" w:color="auto"/>
        <w:bottom w:val="none" w:sz="0" w:space="0" w:color="auto"/>
        <w:right w:val="none" w:sz="0" w:space="0" w:color="auto"/>
      </w:divBdr>
      <w:divsChild>
        <w:div w:id="1399084981">
          <w:marLeft w:val="0"/>
          <w:marRight w:val="0"/>
          <w:marTop w:val="0"/>
          <w:marBottom w:val="0"/>
          <w:divBdr>
            <w:top w:val="none" w:sz="0" w:space="0" w:color="auto"/>
            <w:left w:val="none" w:sz="0" w:space="0" w:color="auto"/>
            <w:bottom w:val="none" w:sz="0" w:space="0" w:color="auto"/>
            <w:right w:val="none" w:sz="0" w:space="0" w:color="auto"/>
          </w:divBdr>
          <w:divsChild>
            <w:div w:id="1597708068">
              <w:marLeft w:val="0"/>
              <w:marRight w:val="0"/>
              <w:marTop w:val="0"/>
              <w:marBottom w:val="0"/>
              <w:divBdr>
                <w:top w:val="none" w:sz="0" w:space="0" w:color="auto"/>
                <w:left w:val="none" w:sz="0" w:space="0" w:color="auto"/>
                <w:bottom w:val="none" w:sz="0" w:space="0" w:color="auto"/>
                <w:right w:val="none" w:sz="0" w:space="0" w:color="auto"/>
              </w:divBdr>
              <w:divsChild>
                <w:div w:id="1107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erstellt vom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9D0314-B516-4B85-9C12-B6CECFFE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4691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Kurfürst Maximilian I. - ein berühmter Marienverehrer</vt:lpstr>
    </vt:vector>
  </TitlesOfParts>
  <Company>-</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Kurfürst Maximilian I. - ein berühmter Marienverehrer</dc:title>
  <dc:creator>Stundenentwurf für den HSU in der Jahrgangsstufe 3/4</dc:creator>
  <cp:lastModifiedBy>Josef Harlander</cp:lastModifiedBy>
  <cp:revision>39</cp:revision>
  <cp:lastPrinted>2016-07-15T06:40:00Z</cp:lastPrinted>
  <dcterms:created xsi:type="dcterms:W3CDTF">2016-06-17T08:50:00Z</dcterms:created>
  <dcterms:modified xsi:type="dcterms:W3CDTF">2016-10-27T12:04:00Z</dcterms:modified>
</cp:coreProperties>
</file>